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86" w:rsidRPr="00765E25" w:rsidRDefault="00812F86" w:rsidP="00812F86">
      <w:pPr>
        <w:rPr>
          <w:b/>
          <w:sz w:val="36"/>
          <w:szCs w:val="36"/>
        </w:rPr>
      </w:pPr>
      <w:bookmarkStart w:id="0" w:name="_GoBack"/>
      <w:bookmarkEnd w:id="0"/>
      <w:r w:rsidRPr="000A5D6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765E25">
        <w:rPr>
          <w:b/>
          <w:sz w:val="36"/>
          <w:szCs w:val="36"/>
        </w:rPr>
        <w:t>РОССИЙСКАЯ ФЕДЕРАЦИЯ</w:t>
      </w:r>
    </w:p>
    <w:p w:rsidR="00812F86" w:rsidRPr="00765E25" w:rsidRDefault="00812F86" w:rsidP="00812F86">
      <w:pPr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КАМЧАТСКИЙ КРАЙ</w:t>
      </w:r>
      <w:r w:rsidRPr="00765E25">
        <w:rPr>
          <w:b/>
          <w:sz w:val="28"/>
          <w:szCs w:val="28"/>
        </w:rPr>
        <w:br/>
        <w:t xml:space="preserve">ТИГИЛЬСКИЙ РАЙОН </w:t>
      </w:r>
    </w:p>
    <w:p w:rsidR="00812F86" w:rsidRPr="00765E25" w:rsidRDefault="00812F86" w:rsidP="00812F86">
      <w:pPr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СЕЛО КОВРАН</w:t>
      </w:r>
    </w:p>
    <w:p w:rsidR="00812F86" w:rsidRPr="00765E25" w:rsidRDefault="00812F86" w:rsidP="00812F86">
      <w:pPr>
        <w:jc w:val="center"/>
        <w:rPr>
          <w:b/>
          <w:sz w:val="28"/>
          <w:szCs w:val="28"/>
        </w:rPr>
      </w:pPr>
      <w:r w:rsidRPr="00765E25">
        <w:rPr>
          <w:b/>
          <w:sz w:val="28"/>
          <w:szCs w:val="28"/>
        </w:rPr>
        <w:t>СОБРАНИЕ ДЕПУТАТОВ</w:t>
      </w:r>
    </w:p>
    <w:p w:rsidR="00812F86" w:rsidRPr="00765E25" w:rsidRDefault="00812F86" w:rsidP="00812F86">
      <w:pPr>
        <w:jc w:val="center"/>
        <w:rPr>
          <w:b/>
          <w:sz w:val="28"/>
        </w:rPr>
      </w:pPr>
      <w:r w:rsidRPr="00765E25">
        <w:rPr>
          <w:b/>
          <w:sz w:val="28"/>
        </w:rPr>
        <w:t>МУНИЦИПАЛЬНОГО ОБРАЗОВАНИЯ СЕЛЬСКОГО ПОСЕЛЕНИЯ</w:t>
      </w:r>
    </w:p>
    <w:p w:rsidR="00812F86" w:rsidRPr="00765E25" w:rsidRDefault="00812F86" w:rsidP="00812F86">
      <w:pPr>
        <w:jc w:val="center"/>
        <w:rPr>
          <w:b/>
          <w:sz w:val="28"/>
        </w:rPr>
      </w:pPr>
      <w:r w:rsidRPr="00765E25">
        <w:rPr>
          <w:b/>
          <w:sz w:val="28"/>
        </w:rPr>
        <w:t xml:space="preserve">«СЕЛО </w:t>
      </w:r>
      <w:r w:rsidRPr="00765E25">
        <w:rPr>
          <w:b/>
          <w:sz w:val="28"/>
          <w:szCs w:val="28"/>
        </w:rPr>
        <w:t>КОВРАН</w:t>
      </w:r>
      <w:r w:rsidRPr="00765E25">
        <w:rPr>
          <w:b/>
          <w:sz w:val="28"/>
        </w:rPr>
        <w:t>»</w:t>
      </w:r>
    </w:p>
    <w:p w:rsidR="00812F86" w:rsidRPr="00765E25" w:rsidRDefault="00812F86" w:rsidP="00812F86">
      <w:pPr>
        <w:jc w:val="center"/>
        <w:rPr>
          <w:b/>
          <w:sz w:val="28"/>
        </w:rPr>
      </w:pPr>
      <w:r w:rsidRPr="00765E25">
        <w:t>688600 Камчатский край Тигильский район с. Ковран</w:t>
      </w:r>
      <w:proofErr w:type="gramStart"/>
      <w:r w:rsidRPr="00765E25">
        <w:t xml:space="preserve"> ,</w:t>
      </w:r>
      <w:proofErr w:type="gramEnd"/>
      <w:r w:rsidRPr="00765E25">
        <w:t xml:space="preserve"> ул. 50 лет Октября , дом 20</w:t>
      </w:r>
    </w:p>
    <w:p w:rsidR="00812F86" w:rsidRPr="00765E25" w:rsidRDefault="00812F86" w:rsidP="00812F86">
      <w:pPr>
        <w:jc w:val="center"/>
        <w:rPr>
          <w:b/>
        </w:rPr>
      </w:pPr>
    </w:p>
    <w:p w:rsidR="00812F86" w:rsidRPr="003367EB" w:rsidRDefault="00812F86" w:rsidP="00812F86">
      <w:pPr>
        <w:jc w:val="center"/>
        <w:rPr>
          <w:sz w:val="28"/>
          <w:szCs w:val="28"/>
        </w:rPr>
      </w:pPr>
      <w:r w:rsidRPr="00765E25">
        <w:rPr>
          <w:b/>
          <w:sz w:val="28"/>
          <w:szCs w:val="28"/>
        </w:rPr>
        <w:t xml:space="preserve">РЕШЕНИЕ </w:t>
      </w:r>
      <w:r w:rsidRPr="005B63A2">
        <w:rPr>
          <w:b/>
          <w:sz w:val="28"/>
          <w:szCs w:val="28"/>
        </w:rPr>
        <w:t>№</w:t>
      </w:r>
      <w:r w:rsidRPr="001E5A07">
        <w:rPr>
          <w:b/>
          <w:sz w:val="28"/>
          <w:szCs w:val="28"/>
        </w:rPr>
        <w:t xml:space="preserve"> </w:t>
      </w:r>
      <w:r w:rsidR="003367EB" w:rsidRPr="003367EB">
        <w:rPr>
          <w:b/>
          <w:sz w:val="28"/>
          <w:szCs w:val="28"/>
        </w:rPr>
        <w:t>1</w:t>
      </w:r>
    </w:p>
    <w:p w:rsidR="00812F86" w:rsidRPr="00765E25" w:rsidRDefault="00812F86" w:rsidP="00812F86">
      <w:pPr>
        <w:jc w:val="center"/>
        <w:rPr>
          <w:b/>
          <w:sz w:val="28"/>
          <w:szCs w:val="28"/>
        </w:rPr>
      </w:pPr>
      <w:r w:rsidRPr="00F44BAA">
        <w:rPr>
          <w:sz w:val="28"/>
          <w:szCs w:val="28"/>
        </w:rPr>
        <w:t xml:space="preserve">  </w:t>
      </w:r>
    </w:p>
    <w:p w:rsidR="00812F86" w:rsidRPr="003367EB" w:rsidRDefault="00812F86" w:rsidP="00812F86">
      <w:r w:rsidRPr="003367EB">
        <w:t>от  «</w:t>
      </w:r>
      <w:r w:rsidR="003367EB" w:rsidRPr="003367EB">
        <w:t>12</w:t>
      </w:r>
      <w:r w:rsidRPr="003367EB">
        <w:t>»</w:t>
      </w:r>
      <w:r w:rsidR="003367EB" w:rsidRPr="003367EB">
        <w:t xml:space="preserve"> апреля </w:t>
      </w:r>
      <w:r w:rsidRPr="003367EB">
        <w:t xml:space="preserve">2016 года                      </w:t>
      </w:r>
      <w:r w:rsidR="003367EB">
        <w:t xml:space="preserve">                        </w:t>
      </w:r>
      <w:r w:rsidRPr="003367EB">
        <w:t xml:space="preserve"> Шестнадцатая сессия, пятого созыва</w:t>
      </w:r>
    </w:p>
    <w:p w:rsidR="00B57402" w:rsidRDefault="00B57402" w:rsidP="002B437A"/>
    <w:p w:rsidR="00B57402" w:rsidRDefault="00B57402" w:rsidP="00B57402">
      <w:r>
        <w:t>Об утверждении отчета об исполнении</w:t>
      </w:r>
    </w:p>
    <w:p w:rsidR="00B57402" w:rsidRDefault="00B57402" w:rsidP="00B57402">
      <w:r>
        <w:t>бюджета сельского</w:t>
      </w:r>
      <w:r w:rsidR="005F09D8">
        <w:t xml:space="preserve"> поселения «село Ковран» за 201</w:t>
      </w:r>
      <w:r w:rsidR="00CE5A78">
        <w:t>5</w:t>
      </w:r>
      <w:r>
        <w:t>год</w:t>
      </w:r>
    </w:p>
    <w:p w:rsidR="00B57402" w:rsidRDefault="00B57402" w:rsidP="00B57402"/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Рассмотрев отчет об исполнении бюджета сельского поселения «село Ковран» за 201</w:t>
      </w:r>
      <w:r w:rsidR="00CE5A78">
        <w:rPr>
          <w:rFonts w:ascii="Times New Roman" w:hAnsi="Times New Roman" w:cs="Times New Roman"/>
          <w:b w:val="0"/>
          <w:sz w:val="24"/>
          <w:szCs w:val="24"/>
        </w:rPr>
        <w:t>5</w:t>
      </w:r>
      <w:r w:rsidR="00D260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год, руководствуясь ст.</w:t>
      </w:r>
      <w:r w:rsidR="00320BA9">
        <w:rPr>
          <w:rFonts w:ascii="Times New Roman" w:hAnsi="Times New Roman" w:cs="Times New Roman"/>
          <w:b w:val="0"/>
          <w:sz w:val="24"/>
          <w:szCs w:val="24"/>
        </w:rPr>
        <w:t>27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</w:t>
      </w:r>
      <w:r w:rsidR="00320BA9">
        <w:rPr>
          <w:rFonts w:ascii="Times New Roman" w:hAnsi="Times New Roman" w:cs="Times New Roman"/>
          <w:b w:val="0"/>
          <w:sz w:val="24"/>
          <w:szCs w:val="24"/>
        </w:rPr>
        <w:t>разования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село Ковран», и ст</w:t>
      </w:r>
      <w:r w:rsidR="00320BA9">
        <w:rPr>
          <w:rFonts w:ascii="Times New Roman" w:hAnsi="Times New Roman" w:cs="Times New Roman"/>
          <w:b w:val="0"/>
          <w:sz w:val="24"/>
          <w:szCs w:val="24"/>
        </w:rPr>
        <w:t xml:space="preserve">.35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положения  «О бюджетном процессе» муниципального образования сел</w:t>
      </w:r>
      <w:r w:rsidR="00812F86">
        <w:rPr>
          <w:rFonts w:ascii="Times New Roman" w:hAnsi="Times New Roman" w:cs="Times New Roman"/>
          <w:b w:val="0"/>
          <w:sz w:val="24"/>
          <w:szCs w:val="24"/>
        </w:rPr>
        <w:t>ьского поселения « село Ковран»</w:t>
      </w:r>
      <w:r w:rsidR="00812F86" w:rsidRPr="00812F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2F86">
        <w:rPr>
          <w:rFonts w:ascii="Times New Roman" w:hAnsi="Times New Roman" w:cs="Times New Roman"/>
          <w:b w:val="0"/>
          <w:sz w:val="24"/>
          <w:szCs w:val="24"/>
        </w:rPr>
        <w:t xml:space="preserve"> Собрание депутатов,</w:t>
      </w:r>
    </w:p>
    <w:p w:rsidR="00812F86" w:rsidRPr="00812F86" w:rsidRDefault="00812F86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РЕШИЛО:</w:t>
      </w:r>
    </w:p>
    <w:p w:rsidR="00B57402" w:rsidRDefault="00B57402" w:rsidP="00B574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7402" w:rsidRDefault="00B57402" w:rsidP="00B57402">
      <w:pPr>
        <w:ind w:firstLine="708"/>
        <w:jc w:val="both"/>
      </w:pPr>
      <w:r>
        <w:t>1. Утвердить отчет об исполнении бюджета сельского поселения «село Ковран»</w:t>
      </w:r>
    </w:p>
    <w:p w:rsidR="00B57402" w:rsidRDefault="005F09D8" w:rsidP="00B57402">
      <w:pPr>
        <w:ind w:firstLine="708"/>
        <w:jc w:val="both"/>
      </w:pPr>
      <w:r>
        <w:t xml:space="preserve">    за 201</w:t>
      </w:r>
      <w:r w:rsidR="00CE5A78">
        <w:t>5</w:t>
      </w:r>
      <w:r w:rsidR="00B57402">
        <w:t xml:space="preserve"> год по доходам в сумме </w:t>
      </w:r>
      <w:r w:rsidR="00CE5A78">
        <w:t>16 772,132</w:t>
      </w:r>
      <w:r w:rsidR="00D260A3">
        <w:t xml:space="preserve"> </w:t>
      </w:r>
      <w:r w:rsidR="00B57402">
        <w:t>тыс.</w:t>
      </w:r>
      <w:r w:rsidR="009271E1">
        <w:t xml:space="preserve"> </w:t>
      </w:r>
      <w:r w:rsidR="00B57402">
        <w:t xml:space="preserve">рублей, по расходам </w:t>
      </w:r>
    </w:p>
    <w:p w:rsidR="00B57402" w:rsidRDefault="005F09D8" w:rsidP="00D260A3">
      <w:pPr>
        <w:ind w:left="708"/>
        <w:jc w:val="both"/>
      </w:pPr>
      <w:r>
        <w:t xml:space="preserve">   в сумме  </w:t>
      </w:r>
      <w:r w:rsidR="00CE5A78">
        <w:t>17 164,051</w:t>
      </w:r>
      <w:r w:rsidR="00B57402">
        <w:t xml:space="preserve"> тыс.</w:t>
      </w:r>
      <w:r w:rsidR="009271E1">
        <w:t xml:space="preserve"> </w:t>
      </w:r>
      <w:r w:rsidR="00B57402">
        <w:t xml:space="preserve">рублей с превышением </w:t>
      </w:r>
      <w:r w:rsidR="00CE5A78">
        <w:t>расходов</w:t>
      </w:r>
      <w:r w:rsidR="00B57402">
        <w:t xml:space="preserve"> над </w:t>
      </w:r>
      <w:r w:rsidR="00CE5A78">
        <w:t xml:space="preserve">доходами </w:t>
      </w:r>
      <w:r w:rsidR="00B57402">
        <w:t>(</w:t>
      </w:r>
      <w:r w:rsidR="009271E1">
        <w:t>де</w:t>
      </w:r>
      <w:r w:rsidR="00CE5A78">
        <w:t>фицит</w:t>
      </w:r>
      <w:r w:rsidR="00B57402">
        <w:t xml:space="preserve"> бюджета) в сумме </w:t>
      </w:r>
      <w:r>
        <w:rPr>
          <w:u w:val="single"/>
        </w:rPr>
        <w:t xml:space="preserve"> </w:t>
      </w:r>
      <w:r w:rsidR="00CE5A78">
        <w:rPr>
          <w:u w:val="single"/>
        </w:rPr>
        <w:t>391,92</w:t>
      </w:r>
      <w:r w:rsidR="00B57402">
        <w:rPr>
          <w:u w:val="single"/>
        </w:rPr>
        <w:t xml:space="preserve"> </w:t>
      </w:r>
      <w:r w:rsidR="00B57402">
        <w:t>тыс.</w:t>
      </w:r>
      <w:r w:rsidR="009271E1">
        <w:t xml:space="preserve"> </w:t>
      </w:r>
      <w:r w:rsidR="00B57402">
        <w:t>рублей со следующими показателями:</w:t>
      </w:r>
    </w:p>
    <w:p w:rsidR="00B57402" w:rsidRDefault="00B57402" w:rsidP="00B57402">
      <w:pPr>
        <w:ind w:firstLine="708"/>
        <w:jc w:val="both"/>
      </w:pPr>
    </w:p>
    <w:p w:rsidR="00B57402" w:rsidRDefault="00B57402" w:rsidP="00B57402">
      <w:pPr>
        <w:ind w:firstLine="708"/>
        <w:jc w:val="both"/>
      </w:pPr>
      <w:r>
        <w:t xml:space="preserve">   -по доходам  бюджета сельского</w:t>
      </w:r>
      <w:r w:rsidR="005F09D8">
        <w:t xml:space="preserve"> поселения «село Ковран» за 201</w:t>
      </w:r>
      <w:r w:rsidR="00CE5A78">
        <w:t>5</w:t>
      </w:r>
      <w:r>
        <w:t xml:space="preserve"> год  </w:t>
      </w:r>
    </w:p>
    <w:p w:rsidR="00B57402" w:rsidRDefault="00B57402" w:rsidP="00B57402">
      <w:pPr>
        <w:ind w:firstLine="708"/>
        <w:jc w:val="both"/>
      </w:pPr>
      <w:r>
        <w:t xml:space="preserve">    согласно   приложению 1 к настоящему решению;</w:t>
      </w:r>
    </w:p>
    <w:p w:rsidR="00B57402" w:rsidRDefault="00B57402" w:rsidP="00B57402">
      <w:pPr>
        <w:ind w:firstLine="708"/>
        <w:jc w:val="both"/>
      </w:pPr>
    </w:p>
    <w:p w:rsidR="00B57402" w:rsidRDefault="00B57402" w:rsidP="00B57402">
      <w:pPr>
        <w:ind w:firstLine="708"/>
        <w:jc w:val="both"/>
      </w:pPr>
      <w:r>
        <w:t xml:space="preserve">   -по расходам бюджета сельского поселения «село Ковран» за 201</w:t>
      </w:r>
      <w:r w:rsidR="00CE5A78">
        <w:t>5</w:t>
      </w:r>
      <w:r>
        <w:t xml:space="preserve"> год </w:t>
      </w:r>
    </w:p>
    <w:p w:rsidR="00B57402" w:rsidRDefault="00B57402" w:rsidP="00B57402">
      <w:pPr>
        <w:ind w:firstLine="708"/>
        <w:jc w:val="both"/>
      </w:pPr>
      <w:r>
        <w:t xml:space="preserve">    согласно  приложению 2 к настоящему решению;</w:t>
      </w:r>
    </w:p>
    <w:p w:rsidR="00B57402" w:rsidRDefault="00B57402" w:rsidP="00B57402">
      <w:pPr>
        <w:ind w:firstLine="708"/>
        <w:jc w:val="both"/>
      </w:pPr>
    </w:p>
    <w:p w:rsidR="00B57402" w:rsidRDefault="00B57402" w:rsidP="00B57402">
      <w:pPr>
        <w:ind w:firstLine="708"/>
        <w:jc w:val="both"/>
      </w:pPr>
      <w:r>
        <w:t xml:space="preserve">    -по источникам  финансирования дефицита бюджета  сельского поселения «село  </w:t>
      </w:r>
    </w:p>
    <w:p w:rsidR="00B57402" w:rsidRDefault="005F09D8" w:rsidP="00B57402">
      <w:pPr>
        <w:ind w:firstLine="708"/>
        <w:jc w:val="both"/>
      </w:pPr>
      <w:r>
        <w:t xml:space="preserve">     Ковран» за 201</w:t>
      </w:r>
      <w:r w:rsidR="00CE5A78">
        <w:t>5</w:t>
      </w:r>
      <w:r w:rsidR="00B57402">
        <w:t xml:space="preserve"> год </w:t>
      </w:r>
      <w:proofErr w:type="gramStart"/>
      <w:r w:rsidR="00B57402">
        <w:t>согласно приложения</w:t>
      </w:r>
      <w:proofErr w:type="gramEnd"/>
      <w:r w:rsidR="00B57402">
        <w:t xml:space="preserve"> 3 к настоящему решению.</w:t>
      </w:r>
    </w:p>
    <w:p w:rsidR="00B57402" w:rsidRDefault="00B57402" w:rsidP="00B57402">
      <w:pPr>
        <w:ind w:firstLine="708"/>
        <w:jc w:val="both"/>
      </w:pPr>
      <w:r>
        <w:t xml:space="preserve">          </w:t>
      </w:r>
    </w:p>
    <w:p w:rsidR="00B57402" w:rsidRDefault="00B57402" w:rsidP="00B57402">
      <w:pPr>
        <w:ind w:firstLine="720"/>
        <w:jc w:val="both"/>
        <w:rPr>
          <w:i/>
          <w:color w:val="FF0000"/>
        </w:rPr>
      </w:pPr>
      <w:r>
        <w:t>2. Настоящее решение вступает в силу со дня его официального подписания.</w:t>
      </w:r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B57402" w:rsidP="00B57402">
      <w:pPr>
        <w:pStyle w:val="a3"/>
        <w:ind w:firstLine="720"/>
        <w:rPr>
          <w:sz w:val="24"/>
        </w:rPr>
      </w:pPr>
    </w:p>
    <w:p w:rsidR="00B57402" w:rsidRDefault="00D955E7" w:rsidP="00B57402">
      <w:pPr>
        <w:pStyle w:val="a3"/>
        <w:ind w:firstLine="720"/>
        <w:rPr>
          <w:sz w:val="24"/>
        </w:rPr>
      </w:pPr>
      <w:r>
        <w:rPr>
          <w:sz w:val="24"/>
        </w:rPr>
        <w:t>Пред</w:t>
      </w:r>
      <w:r w:rsidR="002B437A">
        <w:rPr>
          <w:sz w:val="24"/>
        </w:rPr>
        <w:t>с</w:t>
      </w:r>
      <w:r>
        <w:rPr>
          <w:sz w:val="24"/>
        </w:rPr>
        <w:t xml:space="preserve">едатель </w:t>
      </w:r>
      <w:r w:rsidR="00B767A1">
        <w:rPr>
          <w:sz w:val="24"/>
        </w:rPr>
        <w:t>С</w:t>
      </w:r>
      <w:r>
        <w:rPr>
          <w:sz w:val="24"/>
        </w:rPr>
        <w:t>обрания депутатов</w:t>
      </w:r>
      <w:r w:rsidR="00B57402">
        <w:rPr>
          <w:sz w:val="24"/>
        </w:rPr>
        <w:t xml:space="preserve"> </w:t>
      </w:r>
    </w:p>
    <w:p w:rsidR="00B57402" w:rsidRDefault="00D955E7" w:rsidP="00B57402">
      <w:pPr>
        <w:pStyle w:val="a3"/>
        <w:ind w:firstLine="720"/>
        <w:rPr>
          <w:sz w:val="24"/>
        </w:rPr>
      </w:pPr>
      <w:r>
        <w:rPr>
          <w:sz w:val="24"/>
        </w:rPr>
        <w:t>муниципального образования</w:t>
      </w:r>
    </w:p>
    <w:p w:rsidR="00E3611E" w:rsidRDefault="00D955E7" w:rsidP="00E3611E">
      <w:pPr>
        <w:pStyle w:val="a3"/>
        <w:ind w:firstLine="720"/>
      </w:pPr>
      <w:r>
        <w:rPr>
          <w:sz w:val="24"/>
        </w:rPr>
        <w:t>сельского</w:t>
      </w:r>
      <w:r w:rsidR="00B767A1">
        <w:rPr>
          <w:sz w:val="24"/>
        </w:rPr>
        <w:t xml:space="preserve"> </w:t>
      </w:r>
      <w:proofErr w:type="spellStart"/>
      <w:r>
        <w:rPr>
          <w:sz w:val="24"/>
        </w:rPr>
        <w:t>поселения</w:t>
      </w:r>
      <w:r w:rsidR="00B57402">
        <w:rPr>
          <w:sz w:val="24"/>
        </w:rPr>
        <w:t>«селоКовран</w:t>
      </w:r>
      <w:proofErr w:type="spellEnd"/>
      <w:r w:rsidR="00B57402">
        <w:rPr>
          <w:sz w:val="24"/>
        </w:rPr>
        <w:t xml:space="preserve">»                             </w:t>
      </w:r>
      <w:r>
        <w:rPr>
          <w:sz w:val="24"/>
        </w:rPr>
        <w:t xml:space="preserve">                    </w:t>
      </w:r>
      <w:proofErr w:type="spellStart"/>
      <w:r w:rsidR="002B437A">
        <w:rPr>
          <w:sz w:val="24"/>
        </w:rPr>
        <w:t>Ю</w:t>
      </w:r>
      <w:r w:rsidR="00B767A1">
        <w:rPr>
          <w:sz w:val="24"/>
        </w:rPr>
        <w:t>И</w:t>
      </w:r>
      <w:proofErr w:type="gramStart"/>
      <w:r w:rsidR="00B767A1">
        <w:rPr>
          <w:sz w:val="24"/>
        </w:rPr>
        <w:t>.С</w:t>
      </w:r>
      <w:proofErr w:type="gramEnd"/>
      <w:r w:rsidR="00B767A1">
        <w:rPr>
          <w:sz w:val="24"/>
        </w:rPr>
        <w:t>инопальников</w:t>
      </w:r>
      <w:proofErr w:type="spellEnd"/>
      <w:r w:rsidR="00B57402">
        <w:tab/>
      </w:r>
      <w:r w:rsidR="00B57402">
        <w:tab/>
      </w:r>
      <w:r w:rsidR="00B57402">
        <w:tab/>
      </w:r>
      <w:r w:rsidR="00B57402">
        <w:tab/>
      </w:r>
      <w:r w:rsidR="00B57402">
        <w:tab/>
      </w:r>
      <w:r w:rsidR="00B57402">
        <w:tab/>
      </w:r>
      <w:r w:rsidR="00B57402">
        <w:tab/>
      </w:r>
    </w:p>
    <w:p w:rsidR="00E3611E" w:rsidRDefault="00E3611E">
      <w:pPr>
        <w:rPr>
          <w:sz w:val="20"/>
          <w:szCs w:val="20"/>
        </w:rPr>
        <w:sectPr w:rsidR="00E361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000" w:type="dxa"/>
        <w:tblInd w:w="93" w:type="dxa"/>
        <w:tblLook w:val="04A0" w:firstRow="1" w:lastRow="0" w:firstColumn="1" w:lastColumn="0" w:noHBand="0" w:noVBand="1"/>
      </w:tblPr>
      <w:tblGrid>
        <w:gridCol w:w="2540"/>
        <w:gridCol w:w="5040"/>
        <w:gridCol w:w="2040"/>
        <w:gridCol w:w="1540"/>
        <w:gridCol w:w="1840"/>
      </w:tblGrid>
      <w:tr w:rsidR="00E3611E" w:rsidTr="00E3611E">
        <w:trPr>
          <w:trHeight w:val="117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 к решению Собрания депутатов сельского поселения "село Ковран" "Об утверждении отчета об исполнении бюджета сельского поселения" "село Ковран" № 1  от  12   апреля 2016г</w:t>
            </w:r>
          </w:p>
        </w:tc>
      </w:tr>
      <w:tr w:rsidR="00E3611E" w:rsidTr="00E3611E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11E" w:rsidRDefault="00E3611E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11E" w:rsidRDefault="00E3611E">
            <w:pPr>
              <w:rPr>
                <w:sz w:val="16"/>
                <w:szCs w:val="16"/>
              </w:rPr>
            </w:pPr>
          </w:p>
        </w:tc>
      </w:tr>
      <w:tr w:rsidR="00E3611E" w:rsidTr="00E3611E">
        <w:trPr>
          <w:trHeight w:val="22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11E" w:rsidRDefault="00E3611E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11E" w:rsidRDefault="00E3611E">
            <w:pPr>
              <w:rPr>
                <w:sz w:val="16"/>
                <w:szCs w:val="16"/>
              </w:rPr>
            </w:pPr>
          </w:p>
        </w:tc>
      </w:tr>
      <w:tr w:rsidR="00E3611E" w:rsidTr="00E3611E">
        <w:trPr>
          <w:trHeight w:val="315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 бюджета  сельского поселения  "село Ковран" за 2015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  <w:tr w:rsidR="00E3611E" w:rsidTr="00E3611E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</w:tr>
      <w:tr w:rsidR="00E3611E" w:rsidTr="00E3611E">
        <w:trPr>
          <w:trHeight w:val="5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3611E" w:rsidTr="00E3611E">
        <w:trPr>
          <w:trHeight w:val="2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3611E" w:rsidTr="00E3611E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НАЛОГОВЫЕ И НЕНАЛОГОВЫЕ ДОХОДЫ - всего,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1 760,856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1 155,985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65,65</w:t>
            </w:r>
          </w:p>
        </w:tc>
      </w:tr>
      <w:tr w:rsidR="00E3611E" w:rsidTr="00E3611E">
        <w:trPr>
          <w:trHeight w:val="5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112,684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72,70</w:t>
            </w:r>
          </w:p>
        </w:tc>
      </w:tr>
      <w:tr w:rsidR="00E3611E" w:rsidTr="00E3611E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155,000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112,684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72,70</w:t>
            </w:r>
          </w:p>
        </w:tc>
      </w:tr>
      <w:tr w:rsidR="00E3611E" w:rsidTr="00E3611E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11E" w:rsidRDefault="00E3611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591,956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99,22</w:t>
            </w:r>
          </w:p>
        </w:tc>
      </w:tr>
      <w:tr w:rsidR="00E3611E" w:rsidTr="00E3611E">
        <w:trPr>
          <w:trHeight w:val="4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591,956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587,315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99,22</w:t>
            </w:r>
          </w:p>
        </w:tc>
      </w:tr>
      <w:tr w:rsidR="00E3611E" w:rsidTr="00E3611E">
        <w:trPr>
          <w:trHeight w:val="5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222,907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28,49</w:t>
            </w:r>
          </w:p>
        </w:tc>
      </w:tr>
      <w:tr w:rsidR="00E3611E" w:rsidTr="00E3611E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1 05 03000 01 0000 110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782,300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222,907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28,49</w:t>
            </w:r>
          </w:p>
        </w:tc>
      </w:tr>
      <w:tr w:rsidR="00E3611E" w:rsidTr="00E3611E">
        <w:trPr>
          <w:trHeight w:val="5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90,344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115,80</w:t>
            </w:r>
          </w:p>
        </w:tc>
      </w:tr>
      <w:tr w:rsidR="00E3611E" w:rsidTr="00E3611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0,279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7,15</w:t>
            </w:r>
          </w:p>
        </w:tc>
      </w:tr>
      <w:tr w:rsidR="00E3611E" w:rsidTr="00E3611E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82,900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90,065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108,64</w:t>
            </w:r>
          </w:p>
        </w:tc>
      </w:tr>
      <w:tr w:rsidR="00E3611E" w:rsidTr="00E3611E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111,91</w:t>
            </w:r>
          </w:p>
        </w:tc>
      </w:tr>
      <w:tr w:rsidR="00E3611E" w:rsidTr="00E3611E">
        <w:trPr>
          <w:trHeight w:val="13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1 08 04020 01 0000 110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6,800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7,610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111,91</w:t>
            </w:r>
          </w:p>
        </w:tc>
      </w:tr>
      <w:tr w:rsidR="00E3611E" w:rsidTr="00E3611E">
        <w:trPr>
          <w:trHeight w:val="5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1 11 09000 00 0000 120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99,33</w:t>
            </w:r>
          </w:p>
        </w:tc>
      </w:tr>
      <w:tr w:rsidR="00E3611E" w:rsidTr="00E3611E">
        <w:trPr>
          <w:trHeight w:val="13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131,000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130,125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99,33</w:t>
            </w:r>
          </w:p>
        </w:tc>
      </w:tr>
      <w:tr w:rsidR="00E3611E" w:rsidTr="00E3611E">
        <w:trPr>
          <w:trHeight w:val="6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3611E" w:rsidTr="00E3611E">
        <w:trPr>
          <w:trHeight w:val="6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5,000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11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1 16 090000 00 0000 000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3611E" w:rsidTr="00E3611E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1 16 90050 10 0000 140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2,000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0,00</w:t>
            </w:r>
          </w:p>
        </w:tc>
      </w:tr>
      <w:tr w:rsidR="00E3611E" w:rsidTr="00E3611E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2.БЕЗВОЗМЕЗДНЫЕ ПОСТУПЛЕНИЯ - всего,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19 114,660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15 616,147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81,70</w:t>
            </w:r>
          </w:p>
        </w:tc>
      </w:tr>
      <w:tr w:rsidR="00E3611E" w:rsidTr="00E3611E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9 892,330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9 892,330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3611E" w:rsidTr="00E3611E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3 502,330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3 502,330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2 02 01003 10 0000 151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6 390,000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6 390,000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11E" w:rsidRDefault="00E361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Субсидии бюджетам </w:t>
            </w:r>
            <w:r>
              <w:rPr>
                <w:b/>
                <w:bCs/>
                <w:color w:val="000000"/>
                <w:sz w:val="18"/>
                <w:szCs w:val="18"/>
              </w:rPr>
              <w:t>бюджетной системы</w:t>
            </w:r>
            <w:r>
              <w:rPr>
                <w:b/>
                <w:bCs/>
                <w:sz w:val="18"/>
                <w:szCs w:val="18"/>
              </w:rPr>
              <w:t xml:space="preserve"> Российской Федерации (межбюджетные субсидии)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3611E" w:rsidTr="00E3611E">
        <w:trPr>
          <w:trHeight w:val="18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 на реализацию мероприятий по государственной программе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годы" Подпрограмма "Энергосбережение и повышение энергетической эффективности в Камчатском крае"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441,000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441,000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2 560,521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2 560,521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3611E" w:rsidTr="00E3611E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2 02 03003 10 0000 151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 на  государственную регистрацию актов гражданского состояния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13,250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13,250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133,150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133,150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2 02 03022 10 0000 151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2 394,921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2 394,921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материально-техническое обеспечение административных комиссий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19,200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19,200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6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6 220,809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2 722,296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43,76</w:t>
            </w:r>
          </w:p>
        </w:tc>
      </w:tr>
      <w:tr w:rsidR="00E3611E" w:rsidTr="00E3611E">
        <w:trPr>
          <w:trHeight w:val="11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мероприятий муниципальной программы Тигильского муниципального района "Снижение напряженности на рынке труда Тигильского муниципального района в 2014-2016 годах"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64,996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64,996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5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обеспечение содержания мест размещения и утилизации ТБО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130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расходы на приобретение  и доставку музыкального оборудования, раскладных столов и стульев, сценические костюмы МКУК Ковранский СДК-выполнение наказов депутатов Законодательного Собрания Камчатского края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307,000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307,000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123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расходы по оплате коммунальных услуг бюджетным учреждениям, финансируемых из бюджета поселения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1 183,100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1 183,100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27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мероприятий муниципальной программы Тигильского муниципального района "</w:t>
            </w:r>
            <w:proofErr w:type="spellStart"/>
            <w:r>
              <w:rPr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sz w:val="20"/>
                <w:szCs w:val="20"/>
              </w:rPr>
              <w:t>, развитие энергетики и коммунального хозяйства, обеспечение жителей населенных пунктов Тигильского муниципального района коммунальными услугами и услугами по благоустройству на 2014-2016 годы". Подпрограмма "Чистая вода на территории Тигильского муниципального района". Иные межбюджетные трансферты бюджетам сельских поселений на реализацию инвестиционных мероприятий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3 248,513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0,00</w:t>
            </w:r>
          </w:p>
        </w:tc>
      </w:tr>
      <w:tr w:rsidR="00E3611E" w:rsidTr="00E3611E">
        <w:trPr>
          <w:trHeight w:val="1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выполнение мероприятий муниципальной программы Тигильского муниципального района "Совершенствование  системы управления имуществом и земельными ресурсами Тигильского муниципального района  на 2014-2016 годы", мероприятие: межевание и изготовление кадастровых паспортов.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187,800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187,800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20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выполнение мероприятий  муниципальной программы Тигильского муниципального района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Тигильского муниципального района коммунальными услугами и услугами по благоустройству на 2014-2016 годы"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Подпрограмма "Комплексное </w:t>
            </w:r>
            <w:proofErr w:type="spellStart"/>
            <w:r>
              <w:rPr>
                <w:sz w:val="18"/>
                <w:szCs w:val="18"/>
              </w:rPr>
              <w:t>благоустойство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Тигильском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районе".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1 000,000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750,000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75,00</w:t>
            </w:r>
          </w:p>
        </w:tc>
      </w:tr>
      <w:tr w:rsidR="00E3611E" w:rsidTr="00E3611E">
        <w:trPr>
          <w:trHeight w:val="6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мероприятий по развитию традиционной культуры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60,000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60,000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11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мероприятий муниципальной программы "Развитие культуры в </w:t>
            </w:r>
            <w:proofErr w:type="spellStart"/>
            <w:r>
              <w:rPr>
                <w:sz w:val="20"/>
                <w:szCs w:val="20"/>
              </w:rPr>
              <w:t>Тигильском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районе" Подпрограмма "Патриотическое воспитание"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4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выполнение мероприятий по физкультуре и спорту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2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выполнение мероприятий муниципальной программы " Совершенствование территориальной политики, укрепление национального единства и межнациональных отношений в </w:t>
            </w:r>
            <w:proofErr w:type="spellStart"/>
            <w:r>
              <w:rPr>
                <w:sz w:val="20"/>
                <w:szCs w:val="20"/>
              </w:rPr>
              <w:t>Тигильском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районе на 2014-2016 годы" Подпрограмма " Повышение эффективности деятельности органов местного самоуправления" Иные межбюджетные трансферты бюджетам сельских поселений на повышение квалификации муниципальных служащих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25,000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25,000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trHeight w:val="5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 ДОХОДОВ: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20 875,516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16 772,132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80,34</w:t>
            </w:r>
          </w:p>
        </w:tc>
      </w:tr>
    </w:tbl>
    <w:p w:rsidR="00B57402" w:rsidRDefault="00B57402" w:rsidP="00E3611E">
      <w:pPr>
        <w:pStyle w:val="a3"/>
        <w:ind w:firstLine="720"/>
      </w:pPr>
      <w:r>
        <w:tab/>
      </w:r>
    </w:p>
    <w:tbl>
      <w:tblPr>
        <w:tblW w:w="14182" w:type="dxa"/>
        <w:tblInd w:w="93" w:type="dxa"/>
        <w:tblLook w:val="04A0" w:firstRow="1" w:lastRow="0" w:firstColumn="1" w:lastColumn="0" w:noHBand="0" w:noVBand="1"/>
      </w:tblPr>
      <w:tblGrid>
        <w:gridCol w:w="840"/>
        <w:gridCol w:w="931"/>
        <w:gridCol w:w="4341"/>
        <w:gridCol w:w="845"/>
        <w:gridCol w:w="859"/>
        <w:gridCol w:w="1821"/>
        <w:gridCol w:w="439"/>
        <w:gridCol w:w="887"/>
        <w:gridCol w:w="425"/>
        <w:gridCol w:w="901"/>
        <w:gridCol w:w="639"/>
        <w:gridCol w:w="340"/>
        <w:gridCol w:w="979"/>
      </w:tblGrid>
      <w:tr w:rsidR="00E3611E" w:rsidTr="00E3611E">
        <w:trPr>
          <w:gridAfter w:val="2"/>
          <w:wAfter w:w="1319" w:type="dxa"/>
          <w:trHeight w:val="8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611E" w:rsidRDefault="00E361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 к решению Собрания депутатов сельского поселения "село Ковран" "Об утверждении отчета об исполнении бюджета сельского поселения" "село Ковран" № 1             от 12  апреля 2016 г</w:t>
            </w:r>
          </w:p>
        </w:tc>
      </w:tr>
      <w:tr w:rsidR="00E3611E" w:rsidTr="00E3611E">
        <w:trPr>
          <w:gridAfter w:val="2"/>
          <w:wAfter w:w="1319" w:type="dxa"/>
          <w:trHeight w:val="5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11E" w:rsidRDefault="00E3611E">
            <w:pPr>
              <w:rPr>
                <w:sz w:val="16"/>
                <w:szCs w:val="16"/>
              </w:rPr>
            </w:pPr>
          </w:p>
        </w:tc>
      </w:tr>
      <w:tr w:rsidR="00E3611E" w:rsidTr="00E3611E">
        <w:trPr>
          <w:gridAfter w:val="2"/>
          <w:wAfter w:w="1319" w:type="dxa"/>
          <w:trHeight w:val="5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Courier New CYR" w:hAnsi="Courier New CYR" w:cs="Courier New CYR"/>
                <w:sz w:val="16"/>
                <w:szCs w:val="16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11E" w:rsidRDefault="00E3611E">
            <w:pPr>
              <w:rPr>
                <w:sz w:val="16"/>
                <w:szCs w:val="16"/>
              </w:rPr>
            </w:pPr>
          </w:p>
        </w:tc>
      </w:tr>
      <w:tr w:rsidR="00E3611E" w:rsidTr="00E3611E">
        <w:trPr>
          <w:gridAfter w:val="2"/>
          <w:wAfter w:w="1319" w:type="dxa"/>
          <w:trHeight w:val="705"/>
        </w:trPr>
        <w:tc>
          <w:tcPr>
            <w:tcW w:w="10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611E" w:rsidRDefault="00E3611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Исполнение бюджета поселения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с</w:t>
            </w:r>
            <w:proofErr w:type="gramStart"/>
            <w:r>
              <w:rPr>
                <w:b/>
                <w:bCs/>
                <w:sz w:val="22"/>
                <w:szCs w:val="22"/>
              </w:rPr>
              <w:t>.К</w:t>
            </w:r>
            <w:proofErr w:type="gramEnd"/>
            <w:r>
              <w:rPr>
                <w:b/>
                <w:bCs/>
                <w:sz w:val="22"/>
                <w:szCs w:val="22"/>
              </w:rPr>
              <w:t>овран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 2015 год </w:t>
            </w:r>
          </w:p>
        </w:tc>
        <w:tc>
          <w:tcPr>
            <w:tcW w:w="28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611E" w:rsidRDefault="00E3611E">
            <w:pPr>
              <w:rPr>
                <w:sz w:val="16"/>
                <w:szCs w:val="16"/>
              </w:rPr>
            </w:pPr>
          </w:p>
        </w:tc>
      </w:tr>
      <w:tr w:rsidR="00E3611E" w:rsidTr="00E3611E">
        <w:trPr>
          <w:gridAfter w:val="2"/>
          <w:wAfter w:w="1319" w:type="dxa"/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-дел</w:t>
            </w:r>
            <w:proofErr w:type="gramEnd"/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объем на 2015 год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3611E" w:rsidTr="00E3611E">
        <w:trPr>
          <w:gridAfter w:val="2"/>
          <w:wAfter w:w="1319" w:type="dxa"/>
          <w:trHeight w:val="2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center"/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b/>
                <w:bCs/>
                <w:sz w:val="20"/>
                <w:szCs w:val="20"/>
              </w:rPr>
              <w:t>6</w:t>
            </w:r>
          </w:p>
        </w:tc>
      </w:tr>
      <w:tr w:rsidR="00E3611E" w:rsidTr="00E3611E">
        <w:trPr>
          <w:gridAfter w:val="2"/>
          <w:wAfter w:w="1319" w:type="dxa"/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7 251,046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7 104,875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97,98</w:t>
            </w:r>
          </w:p>
        </w:tc>
      </w:tr>
      <w:tr w:rsidR="00E3611E" w:rsidTr="00E3611E">
        <w:trPr>
          <w:gridAfter w:val="2"/>
          <w:wAfter w:w="1319" w:type="dxa"/>
          <w:trHeight w:val="7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1 841,745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1 770,958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96,16</w:t>
            </w:r>
          </w:p>
        </w:tc>
      </w:tr>
      <w:tr w:rsidR="00E3611E" w:rsidTr="00E3611E">
        <w:trPr>
          <w:gridAfter w:val="2"/>
          <w:wAfter w:w="1319" w:type="dxa"/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3 849,347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3 840,090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99,76</w:t>
            </w:r>
          </w:p>
        </w:tc>
      </w:tr>
      <w:tr w:rsidR="00E3611E" w:rsidTr="00E3611E">
        <w:trPr>
          <w:gridAfter w:val="2"/>
          <w:wAfter w:w="1319" w:type="dxa"/>
          <w:trHeight w:val="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10,000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0,000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0,00</w:t>
            </w:r>
          </w:p>
        </w:tc>
      </w:tr>
      <w:tr w:rsidR="00E3611E" w:rsidTr="00E3611E">
        <w:trPr>
          <w:gridAfter w:val="2"/>
          <w:wAfter w:w="1319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1 549,954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1 493,827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96,38</w:t>
            </w:r>
          </w:p>
        </w:tc>
      </w:tr>
      <w:tr w:rsidR="00E3611E" w:rsidTr="00E3611E">
        <w:trPr>
          <w:gridAfter w:val="2"/>
          <w:wAfter w:w="1319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133,150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3611E" w:rsidTr="00E3611E">
        <w:trPr>
          <w:gridAfter w:val="2"/>
          <w:wAfter w:w="1319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133,150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133,150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gridAfter w:val="2"/>
          <w:wAfter w:w="1319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235,670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235,670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3611E" w:rsidTr="00E3611E">
        <w:trPr>
          <w:gridAfter w:val="2"/>
          <w:wAfter w:w="1319" w:type="dxa"/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13,250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13,250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gridAfter w:val="2"/>
          <w:wAfter w:w="1319" w:type="dxa"/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222,420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222,420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gridAfter w:val="2"/>
          <w:wAfter w:w="1319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1 229,956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637,800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51,86</w:t>
            </w:r>
          </w:p>
        </w:tc>
      </w:tr>
      <w:tr w:rsidR="00E3611E" w:rsidTr="00E3611E">
        <w:trPr>
          <w:gridAfter w:val="2"/>
          <w:wAfter w:w="1319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Дорожные фонды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591,956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0,000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3611E" w:rsidTr="00E3611E">
        <w:trPr>
          <w:gridAfter w:val="2"/>
          <w:wAfter w:w="1319" w:type="dxa"/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638,000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637,800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99,97</w:t>
            </w:r>
          </w:p>
        </w:tc>
      </w:tr>
      <w:tr w:rsidR="00E3611E" w:rsidTr="00E3611E">
        <w:trPr>
          <w:gridAfter w:val="2"/>
          <w:wAfter w:w="1319" w:type="dxa"/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6 139,188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2 598,001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42,32</w:t>
            </w:r>
          </w:p>
        </w:tc>
      </w:tr>
      <w:tr w:rsidR="00E3611E" w:rsidTr="00E3611E">
        <w:trPr>
          <w:gridAfter w:val="2"/>
          <w:wAfter w:w="1319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1 244,089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1 221,601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98,19</w:t>
            </w:r>
          </w:p>
        </w:tc>
      </w:tr>
      <w:tr w:rsidR="00E3611E" w:rsidTr="00E3611E">
        <w:trPr>
          <w:gridAfter w:val="2"/>
          <w:wAfter w:w="1319" w:type="dxa"/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3 545,514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297,000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8,38</w:t>
            </w:r>
          </w:p>
        </w:tc>
      </w:tr>
      <w:tr w:rsidR="00E3611E" w:rsidTr="00E3611E">
        <w:trPr>
          <w:gridAfter w:val="2"/>
          <w:wAfter w:w="1319" w:type="dxa"/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1 349,585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1 079,400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79,98</w:t>
            </w:r>
          </w:p>
        </w:tc>
      </w:tr>
      <w:tr w:rsidR="00E3611E" w:rsidTr="00E3611E">
        <w:trPr>
          <w:gridAfter w:val="2"/>
          <w:wAfter w:w="1319" w:type="dxa"/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Культура,  кинематография и средства массовой информации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3 983,323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3 964,638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99,53</w:t>
            </w:r>
          </w:p>
        </w:tc>
      </w:tr>
      <w:tr w:rsidR="00E3611E" w:rsidTr="00E3611E">
        <w:trPr>
          <w:gridAfter w:val="2"/>
          <w:wAfter w:w="1319" w:type="dxa"/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3 949,323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3 930,638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99,53</w:t>
            </w:r>
          </w:p>
        </w:tc>
      </w:tr>
      <w:tr w:rsidR="00E3611E" w:rsidTr="00E3611E">
        <w:trPr>
          <w:gridAfter w:val="2"/>
          <w:wAfter w:w="1319" w:type="dxa"/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34,000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34,000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gridAfter w:val="2"/>
          <w:wAfter w:w="1319" w:type="dxa"/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2 459,917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2 459,917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3611E" w:rsidTr="00E3611E">
        <w:trPr>
          <w:gridAfter w:val="2"/>
          <w:wAfter w:w="1319" w:type="dxa"/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2 459,917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2 459,917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gridAfter w:val="2"/>
          <w:wAfter w:w="1319" w:type="dxa"/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E3611E" w:rsidTr="00E3611E">
        <w:trPr>
          <w:gridAfter w:val="2"/>
          <w:wAfter w:w="1319" w:type="dxa"/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30,000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30,000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</w:pPr>
            <w:r>
              <w:t>100,00</w:t>
            </w:r>
          </w:p>
        </w:tc>
      </w:tr>
      <w:tr w:rsidR="00E3611E" w:rsidTr="00E3611E">
        <w:trPr>
          <w:gridAfter w:val="2"/>
          <w:wAfter w:w="1319" w:type="dxa"/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21 462,250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17 164,051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79,97</w:t>
            </w: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Форма:42803 - Источники финансирования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 к решению Собрания депутатов</w:t>
            </w: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"село Ковран" "Об утверждении</w:t>
            </w: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4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отчета об исполнении бюджета сельского поселения</w:t>
            </w: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"село Ковран" 2015 год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3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 от 12 апреля 2016 г                      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  <w:tr w:rsidR="00E3611E" w:rsidTr="00E3611E">
        <w:trPr>
          <w:trHeight w:val="255"/>
        </w:trPr>
        <w:tc>
          <w:tcPr>
            <w:tcW w:w="10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по источникам финансирования дефицита бюджета за 2015 год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  <w:tr w:rsidR="00E3611E" w:rsidTr="00E3611E">
        <w:trPr>
          <w:trHeight w:val="765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строки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КИВФ</w:t>
            </w:r>
            <w:proofErr w:type="gramStart"/>
            <w:r>
              <w:rPr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b/>
                <w:bCs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11E" w:rsidRDefault="00E361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000 90  00  00  00  00  0000  000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586,734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391,919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000 01  05  00  00  00  0000  000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586,734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391,919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000 01  05  00  00  00  0000  500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-20 875,516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-16 772,132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000 01  05  02  00  00  0000  500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-20 875,516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-16 772,132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000 01  05  02  01  10  0000  510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-20 875,516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-16 772,132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Уменьшение остатков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000 01  05  00  00  00  0000  600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21 462,250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17 164,051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000 01  05  02  00  00  0000  600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21 462,250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17 164,051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  <w:tr w:rsidR="00E3611E" w:rsidTr="00E3611E">
        <w:trPr>
          <w:trHeight w:val="255"/>
        </w:trPr>
        <w:tc>
          <w:tcPr>
            <w:tcW w:w="6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000 01  05  02  01  10  0000  610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21 462,250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17 164,051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11E" w:rsidRDefault="00E3611E">
            <w:pPr>
              <w:rPr>
                <w:sz w:val="20"/>
                <w:szCs w:val="20"/>
              </w:rPr>
            </w:pPr>
          </w:p>
        </w:tc>
      </w:tr>
    </w:tbl>
    <w:p w:rsidR="00E3611E" w:rsidRDefault="00E3611E" w:rsidP="00E3611E">
      <w:pPr>
        <w:pStyle w:val="a3"/>
        <w:ind w:firstLine="720"/>
      </w:pPr>
    </w:p>
    <w:sectPr w:rsidR="00E3611E" w:rsidSect="00E361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402"/>
    <w:rsid w:val="00057318"/>
    <w:rsid w:val="002B437A"/>
    <w:rsid w:val="00320BA9"/>
    <w:rsid w:val="003367EB"/>
    <w:rsid w:val="005F09D8"/>
    <w:rsid w:val="00812F86"/>
    <w:rsid w:val="0083209A"/>
    <w:rsid w:val="009271E1"/>
    <w:rsid w:val="009440F0"/>
    <w:rsid w:val="00A21844"/>
    <w:rsid w:val="00B57402"/>
    <w:rsid w:val="00B767A1"/>
    <w:rsid w:val="00CE5A78"/>
    <w:rsid w:val="00D260A3"/>
    <w:rsid w:val="00D955E7"/>
    <w:rsid w:val="00E3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40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57402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H2 Знак,&quot;Изумруд&quot; Знак"/>
    <w:link w:val="2"/>
    <w:locked/>
    <w:rsid w:val="00B57402"/>
    <w:rPr>
      <w:sz w:val="36"/>
      <w:szCs w:val="24"/>
      <w:lang w:val="ru-RU" w:eastAsia="ru-RU" w:bidi="ar-SA"/>
    </w:rPr>
  </w:style>
  <w:style w:type="paragraph" w:styleId="a3">
    <w:name w:val="Body Text"/>
    <w:basedOn w:val="a"/>
    <w:rsid w:val="00B57402"/>
    <w:pPr>
      <w:jc w:val="both"/>
    </w:pPr>
    <w:rPr>
      <w:sz w:val="28"/>
    </w:rPr>
  </w:style>
  <w:style w:type="paragraph" w:customStyle="1" w:styleId="ConsTitle">
    <w:name w:val="ConsTitle"/>
    <w:rsid w:val="00B574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caption"/>
    <w:basedOn w:val="a"/>
    <w:next w:val="a"/>
    <w:qFormat/>
    <w:rsid w:val="00320BA9"/>
    <w:pPr>
      <w:jc w:val="center"/>
    </w:pPr>
    <w:rPr>
      <w:b/>
      <w:cap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Home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Image v2.0</dc:creator>
  <cp:lastModifiedBy>Саша</cp:lastModifiedBy>
  <cp:revision>2</cp:revision>
  <cp:lastPrinted>2016-02-16T03:36:00Z</cp:lastPrinted>
  <dcterms:created xsi:type="dcterms:W3CDTF">2016-06-15T01:23:00Z</dcterms:created>
  <dcterms:modified xsi:type="dcterms:W3CDTF">2016-06-15T01:23:00Z</dcterms:modified>
</cp:coreProperties>
</file>