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9639" w:type="dxa"/>
        <w:tblCellMar>
          <w:top w:w="55" w:type="dxa"/>
          <w:left w:w="113" w:type="dxa"/>
          <w:bottom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D83D10">
        <w:trPr>
          <w:trHeight w:val="96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D10" w:rsidRDefault="00D83D10">
            <w:pPr>
              <w:ind w:firstLine="720"/>
              <w:jc w:val="center"/>
            </w:pPr>
          </w:p>
        </w:tc>
      </w:tr>
      <w:tr w:rsidR="00D83D10">
        <w:trPr>
          <w:trHeight w:val="113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D10" w:rsidRDefault="00326A1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D83D10" w:rsidRDefault="00326A1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83D10" w:rsidRDefault="00326A1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D83D10" w:rsidRDefault="00326A1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D83D10" w:rsidRDefault="00326A1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(Администрация МО СП «село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Ковран</w:t>
            </w:r>
            <w:proofErr w:type="spellEnd"/>
            <w:r>
              <w:rPr>
                <w:rFonts w:cs="Times New Roman"/>
                <w:sz w:val="24"/>
                <w:szCs w:val="24"/>
              </w:rPr>
              <w:t>»)</w:t>
            </w:r>
          </w:p>
          <w:p w:rsidR="00D83D10" w:rsidRDefault="00D83D10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</w:p>
          <w:p w:rsidR="00D83D10" w:rsidRDefault="00326A18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D83D10" w:rsidRDefault="00326A18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Ковран</w:t>
            </w:r>
            <w:proofErr w:type="spellEnd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Тигильский</w:t>
            </w:r>
            <w:proofErr w:type="spellEnd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район, Камчатский край, 688621</w:t>
            </w:r>
          </w:p>
          <w:p w:rsidR="00D83D10" w:rsidRDefault="00326A18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D83D10" w:rsidRDefault="00326A18">
            <w:pPr>
              <w:suppressAutoHyphens/>
              <w:ind w:firstLine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>
              <w:r>
                <w:rPr>
                  <w:rStyle w:val="-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>
                <w:rPr>
                  <w:rStyle w:val="-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-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>
                <w:rPr>
                  <w:rStyle w:val="-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D83D10" w:rsidRDefault="00D83D10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D83D10" w:rsidRDefault="00D83D10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D83D10" w:rsidRDefault="00326A1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Р А С П О Р Я Ж Е Н И Е</w:t>
            </w:r>
          </w:p>
          <w:p w:rsidR="00D83D10" w:rsidRDefault="00D83D10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D83D10">
        <w:trPr>
          <w:trHeight w:val="4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D10" w:rsidRDefault="00326A18">
            <w:pPr>
              <w:ind w:firstLine="0"/>
            </w:pPr>
            <w:r>
              <w:rPr>
                <w:sz w:val="28"/>
                <w:szCs w:val="28"/>
              </w:rPr>
              <w:t>«14» февраля 2019 года                                                                                     № 7</w:t>
            </w:r>
          </w:p>
        </w:tc>
      </w:tr>
    </w:tbl>
    <w:p w:rsidR="00D83D10" w:rsidRDefault="00326A18">
      <w:pPr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172085</wp:posOffset>
                </wp:positionV>
                <wp:extent cx="2880995" cy="5492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"/>
                              <w:tblW w:w="4536" w:type="dxa"/>
                              <w:tblInd w:w="108" w:type="dxa"/>
                              <w:tblCellMar>
                                <w:top w:w="55" w:type="dxa"/>
                                <w:left w:w="113" w:type="dxa"/>
                                <w:bottom w:w="5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D83D10">
                              <w:trPr>
                                <w:trHeight w:val="567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83D10" w:rsidRDefault="00326A18">
                                  <w:pPr>
                                    <w:pStyle w:val="af"/>
                                    <w:suppressAutoHyphens/>
                                    <w:ind w:firstLine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Cs/>
                                      <w:sz w:val="28"/>
                                      <w:szCs w:val="28"/>
                                    </w:rPr>
                                    <w:t>О создании экспертной комиссии.</w:t>
                                  </w:r>
                                </w:p>
                              </w:tc>
                            </w:tr>
                          </w:tbl>
                          <w:p w:rsidR="00D83D10" w:rsidRDefault="00D83D10">
                            <w:pPr>
                              <w:pStyle w:val="af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-5.4pt;margin-top:13.55pt;width:226.85pt;height:43.2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4536" w:type="dxa"/>
                        <w:tblInd w:w="108" w:type="dxa"/>
                        <w:tblCellMar>
                          <w:top w:w="55" w:type="dxa"/>
                          <w:left w:w="113" w:type="dxa"/>
                          <w:bottom w:w="5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D83D10">
                        <w:trPr>
                          <w:trHeight w:val="567"/>
                        </w:trPr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D83D10" w:rsidRDefault="00326A18">
                            <w:pPr>
                              <w:pStyle w:val="af"/>
                              <w:suppressAutoHyphens/>
                              <w:ind w:firstLine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  <w:sz w:val="28"/>
                                <w:szCs w:val="28"/>
                              </w:rPr>
                              <w:t>О создании экспертной комиссии.</w:t>
                            </w:r>
                          </w:p>
                        </w:tc>
                      </w:tr>
                    </w:tbl>
                    <w:p w:rsidR="00D83D10" w:rsidRDefault="00D83D10">
                      <w:pPr>
                        <w:pStyle w:val="af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83D10" w:rsidRDefault="00D83D10">
      <w:pPr>
        <w:ind w:firstLine="0"/>
        <w:rPr>
          <w:sz w:val="28"/>
          <w:szCs w:val="28"/>
        </w:rPr>
      </w:pPr>
    </w:p>
    <w:p w:rsidR="00D83D10" w:rsidRDefault="00D83D10">
      <w:pPr>
        <w:ind w:firstLine="0"/>
        <w:rPr>
          <w:sz w:val="28"/>
          <w:szCs w:val="28"/>
        </w:rPr>
      </w:pPr>
    </w:p>
    <w:p w:rsidR="00D83D10" w:rsidRDefault="00D83D10">
      <w:pPr>
        <w:ind w:firstLine="0"/>
        <w:rPr>
          <w:sz w:val="28"/>
          <w:szCs w:val="28"/>
        </w:rPr>
      </w:pPr>
    </w:p>
    <w:p w:rsidR="00D83D10" w:rsidRDefault="00D83D10">
      <w:pPr>
        <w:ind w:firstLine="0"/>
        <w:rPr>
          <w:sz w:val="28"/>
          <w:szCs w:val="28"/>
        </w:rPr>
      </w:pPr>
    </w:p>
    <w:p w:rsidR="00D83D10" w:rsidRDefault="00326A1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Для работы с </w:t>
      </w:r>
      <w:r>
        <w:rPr>
          <w:sz w:val="28"/>
          <w:szCs w:val="28"/>
        </w:rPr>
        <w:t xml:space="preserve">документами администрации муниципального образования сельского поселения «село </w:t>
      </w:r>
      <w:proofErr w:type="spellStart"/>
      <w:r>
        <w:rPr>
          <w:sz w:val="28"/>
          <w:szCs w:val="28"/>
        </w:rPr>
        <w:t>Ковран</w:t>
      </w:r>
      <w:proofErr w:type="spellEnd"/>
      <w:r>
        <w:rPr>
          <w:sz w:val="28"/>
          <w:szCs w:val="28"/>
        </w:rPr>
        <w:t>» создать экспертную комиссию (ЭК) в следующем составе:</w:t>
      </w:r>
    </w:p>
    <w:p w:rsidR="00D83D10" w:rsidRDefault="00326A18">
      <w:pPr>
        <w:pStyle w:val="ae"/>
        <w:numPr>
          <w:ilvl w:val="0"/>
          <w:numId w:val="1"/>
        </w:numPr>
      </w:pPr>
      <w:r>
        <w:rPr>
          <w:sz w:val="28"/>
          <w:szCs w:val="28"/>
        </w:rPr>
        <w:t xml:space="preserve">Бей В.И. – заместитель главы администрации МО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с.Ковран</w:t>
      </w:r>
      <w:proofErr w:type="spellEnd"/>
      <w:r>
        <w:rPr>
          <w:sz w:val="28"/>
          <w:szCs w:val="28"/>
        </w:rPr>
        <w:t xml:space="preserve">» </w:t>
      </w:r>
      <w:bookmarkStart w:id="0" w:name="__DdeLink__523_2829919074"/>
      <w:r>
        <w:rPr>
          <w:sz w:val="28"/>
          <w:szCs w:val="28"/>
        </w:rPr>
        <w:t>–</w:t>
      </w:r>
      <w:bookmarkEnd w:id="0"/>
      <w:r>
        <w:rPr>
          <w:sz w:val="28"/>
          <w:szCs w:val="28"/>
        </w:rPr>
        <w:t xml:space="preserve"> председатель комиссии;</w:t>
      </w:r>
    </w:p>
    <w:p w:rsidR="00D83D10" w:rsidRDefault="00326A18">
      <w:pPr>
        <w:pStyle w:val="ae"/>
        <w:numPr>
          <w:ilvl w:val="0"/>
          <w:numId w:val="1"/>
        </w:numPr>
      </w:pPr>
      <w:r>
        <w:rPr>
          <w:sz w:val="28"/>
          <w:szCs w:val="28"/>
        </w:rPr>
        <w:t xml:space="preserve">Почтовой С.В. – консультант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с.Ковран</w:t>
      </w:r>
      <w:proofErr w:type="spellEnd"/>
      <w:r>
        <w:rPr>
          <w:sz w:val="28"/>
          <w:szCs w:val="28"/>
        </w:rPr>
        <w:t>» – секретарь комиссии;</w:t>
      </w:r>
    </w:p>
    <w:p w:rsidR="00D83D10" w:rsidRDefault="00326A18">
      <w:pPr>
        <w:pStyle w:val="a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Коснырева</w:t>
      </w:r>
      <w:proofErr w:type="spellEnd"/>
      <w:r>
        <w:rPr>
          <w:sz w:val="28"/>
          <w:szCs w:val="28"/>
        </w:rPr>
        <w:t xml:space="preserve"> Т.В. – главный бухгалтер администрации.</w:t>
      </w:r>
    </w:p>
    <w:p w:rsidR="00D83D10" w:rsidRDefault="00D83D10">
      <w:pPr>
        <w:ind w:firstLine="0"/>
        <w:rPr>
          <w:sz w:val="28"/>
          <w:szCs w:val="28"/>
        </w:rPr>
      </w:pPr>
    </w:p>
    <w:p w:rsidR="00D83D10" w:rsidRDefault="00D83D10">
      <w:pPr>
        <w:ind w:firstLine="0"/>
        <w:rPr>
          <w:sz w:val="28"/>
          <w:szCs w:val="28"/>
        </w:rPr>
      </w:pPr>
    </w:p>
    <w:p w:rsidR="00D83D10" w:rsidRDefault="00D83D10">
      <w:pPr>
        <w:ind w:firstLine="0"/>
        <w:rPr>
          <w:rFonts w:cs="Times New Roman"/>
          <w:sz w:val="28"/>
          <w:szCs w:val="28"/>
        </w:rPr>
      </w:pPr>
    </w:p>
    <w:p w:rsidR="00D83D10" w:rsidRDefault="00D83D10">
      <w:pPr>
        <w:ind w:firstLine="0"/>
        <w:rPr>
          <w:rFonts w:cs="Times New Roman"/>
          <w:sz w:val="28"/>
          <w:szCs w:val="28"/>
        </w:rPr>
      </w:pPr>
    </w:p>
    <w:p w:rsidR="00280C1A" w:rsidRDefault="00280C1A" w:rsidP="00280C1A">
      <w:pPr>
        <w:ind w:left="-709" w:firstLine="709"/>
        <w:jc w:val="both"/>
        <w:rPr>
          <w:sz w:val="28"/>
          <w:szCs w:val="28"/>
        </w:rPr>
      </w:pPr>
      <w:r w:rsidRPr="00E849D8">
        <w:rPr>
          <w:sz w:val="28"/>
          <w:szCs w:val="28"/>
        </w:rPr>
        <w:t xml:space="preserve">       Глава </w:t>
      </w:r>
      <w:r>
        <w:rPr>
          <w:sz w:val="28"/>
          <w:szCs w:val="28"/>
        </w:rPr>
        <w:t>администрации МО</w:t>
      </w:r>
    </w:p>
    <w:p w:rsidR="00280C1A" w:rsidRPr="00E849D8" w:rsidRDefault="00280C1A" w:rsidP="00280C1A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Pr="00E849D8">
        <w:rPr>
          <w:sz w:val="28"/>
          <w:szCs w:val="28"/>
        </w:rPr>
        <w:t>ельско</w:t>
      </w:r>
      <w:r>
        <w:rPr>
          <w:sz w:val="28"/>
          <w:szCs w:val="28"/>
        </w:rPr>
        <w:t>е</w:t>
      </w:r>
      <w:r w:rsidRPr="00E849D8">
        <w:rPr>
          <w:sz w:val="28"/>
          <w:szCs w:val="28"/>
        </w:rPr>
        <w:t xml:space="preserve"> поселения «село </w:t>
      </w:r>
      <w:proofErr w:type="spellStart"/>
      <w:proofErr w:type="gramStart"/>
      <w:r w:rsidRPr="00E849D8">
        <w:rPr>
          <w:sz w:val="28"/>
          <w:szCs w:val="28"/>
        </w:rPr>
        <w:t>Ковран</w:t>
      </w:r>
      <w:proofErr w:type="spellEnd"/>
      <w:r w:rsidRPr="00E849D8">
        <w:rPr>
          <w:sz w:val="28"/>
          <w:szCs w:val="28"/>
        </w:rPr>
        <w:t xml:space="preserve">»   </w:t>
      </w:r>
      <w:proofErr w:type="gramEnd"/>
      <w:r w:rsidRPr="00E849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bookmarkStart w:id="1" w:name="_GoBack"/>
      <w:bookmarkEnd w:id="1"/>
      <w:proofErr w:type="spellStart"/>
      <w:r>
        <w:rPr>
          <w:sz w:val="28"/>
          <w:szCs w:val="28"/>
        </w:rPr>
        <w:t>Квасова</w:t>
      </w:r>
      <w:proofErr w:type="spellEnd"/>
    </w:p>
    <w:p w:rsidR="00D83D10" w:rsidRDefault="00D83D10" w:rsidP="00280C1A">
      <w:pPr>
        <w:ind w:firstLine="0"/>
      </w:pPr>
    </w:p>
    <w:sectPr w:rsidR="00D83D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567" w:bottom="766" w:left="1701" w:header="709" w:footer="709" w:gutter="0"/>
      <w:cols w:space="720"/>
      <w:formProt w:val="0"/>
      <w:titlePg/>
      <w:docGrid w:linePitch="360" w:charSpace="-8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18" w:rsidRDefault="00326A18">
      <w:r>
        <w:separator/>
      </w:r>
    </w:p>
  </w:endnote>
  <w:endnote w:type="continuationSeparator" w:id="0">
    <w:p w:rsidR="00326A18" w:rsidRDefault="0032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934453"/>
      <w:docPartObj>
        <w:docPartGallery w:val="Page Numbers (Bottom of Page)"/>
        <w:docPartUnique/>
      </w:docPartObj>
    </w:sdtPr>
    <w:sdtEndPr/>
    <w:sdtContent>
      <w:p w:rsidR="00D83D10" w:rsidRDefault="00326A18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D83D10" w:rsidRDefault="00D83D1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10" w:rsidRDefault="00D83D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18" w:rsidRDefault="00326A18">
      <w:r>
        <w:separator/>
      </w:r>
    </w:p>
  </w:footnote>
  <w:footnote w:type="continuationSeparator" w:id="0">
    <w:p w:rsidR="00326A18" w:rsidRDefault="0032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10" w:rsidRDefault="00D83D1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10" w:rsidRDefault="00D83D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C6D12"/>
    <w:multiLevelType w:val="multilevel"/>
    <w:tmpl w:val="44E8DE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3A1E3E"/>
    <w:multiLevelType w:val="multilevel"/>
    <w:tmpl w:val="EF623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0"/>
    <w:rsid w:val="00280C1A"/>
    <w:rsid w:val="00326A18"/>
    <w:rsid w:val="00D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F7EE0-570C-44B7-BD9C-98B193AB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33830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641F5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1706B5"/>
  </w:style>
  <w:style w:type="character" w:customStyle="1" w:styleId="a5">
    <w:name w:val="Нижний колонтитул Знак"/>
    <w:basedOn w:val="a0"/>
    <w:uiPriority w:val="99"/>
    <w:qFormat/>
    <w:rsid w:val="001706B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z w:val="20"/>
      <w:szCs w:val="20"/>
      <w:lang w:val="en-US" w:eastAsia="ru-RU"/>
    </w:rPr>
  </w:style>
  <w:style w:type="character" w:customStyle="1" w:styleId="ListLabel5">
    <w:name w:val="ListLabel 5"/>
    <w:qFormat/>
    <w:rPr>
      <w:rFonts w:eastAsia="Times New Roman" w:cs="Times New Roman"/>
      <w:sz w:val="20"/>
      <w:szCs w:val="20"/>
      <w:lang w:eastAsia="ru-RU"/>
    </w:rPr>
  </w:style>
  <w:style w:type="character" w:customStyle="1" w:styleId="ListLabel6">
    <w:name w:val="ListLabel 6"/>
    <w:qFormat/>
    <w:rPr>
      <w:rFonts w:cs="Symbol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Times New Roman" w:cs="Times New Roman"/>
      <w:sz w:val="20"/>
      <w:szCs w:val="20"/>
      <w:lang w:val="en-US" w:eastAsia="ru-RU"/>
    </w:rPr>
  </w:style>
  <w:style w:type="character" w:customStyle="1" w:styleId="ListLabel16">
    <w:name w:val="ListLabel 16"/>
    <w:qFormat/>
    <w:rPr>
      <w:rFonts w:eastAsia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D641F5"/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1706B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1706B5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0D0F66"/>
    <w:pPr>
      <w:ind w:left="720"/>
      <w:contextualSpacing/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9C6A51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dc:description/>
  <cp:lastModifiedBy>Пользователь</cp:lastModifiedBy>
  <cp:revision>31</cp:revision>
  <cp:lastPrinted>2019-02-19T00:35:00Z</cp:lastPrinted>
  <dcterms:created xsi:type="dcterms:W3CDTF">2015-04-07T05:47:00Z</dcterms:created>
  <dcterms:modified xsi:type="dcterms:W3CDTF">2019-02-19T00:35:00Z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