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2F" w:rsidRPr="00FE03BA" w:rsidRDefault="006F662F" w:rsidP="006F662F">
      <w:pPr>
        <w:pStyle w:val="a5"/>
      </w:pPr>
      <w:r w:rsidRPr="00FE03BA">
        <w:t>РОССИЙСКАЯ ФЕДЕРАЦИЯ</w:t>
      </w:r>
    </w:p>
    <w:p w:rsidR="006F662F" w:rsidRPr="00FE03BA" w:rsidRDefault="006F662F" w:rsidP="006F662F">
      <w:pPr>
        <w:jc w:val="center"/>
        <w:rPr>
          <w:rFonts w:cs="Times New Roman"/>
          <w:b/>
          <w:bCs/>
          <w:caps/>
          <w:sz w:val="28"/>
          <w:szCs w:val="28"/>
        </w:rPr>
      </w:pPr>
      <w:r w:rsidRPr="00FE03BA">
        <w:rPr>
          <w:rFonts w:cs="Times New Roman"/>
          <w:b/>
          <w:bCs/>
          <w:caps/>
          <w:sz w:val="28"/>
          <w:szCs w:val="28"/>
        </w:rPr>
        <w:t>КАмчатский  край</w:t>
      </w:r>
    </w:p>
    <w:p w:rsidR="006F662F" w:rsidRPr="00FE03BA" w:rsidRDefault="006F662F" w:rsidP="006F662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E03BA">
        <w:rPr>
          <w:rFonts w:ascii="Times New Roman" w:hAnsi="Times New Roman" w:cs="Times New Roman"/>
          <w:color w:val="auto"/>
        </w:rPr>
        <w:t>ТИГИЛЬСКИЙ РАЙОН</w:t>
      </w:r>
    </w:p>
    <w:p w:rsidR="006F662F" w:rsidRPr="00FE03BA" w:rsidRDefault="006F662F" w:rsidP="006F662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E03BA">
        <w:rPr>
          <w:sz w:val="24"/>
          <w:szCs w:val="24"/>
        </w:rPr>
        <w:t>СЕЛО КОВРАН</w:t>
      </w:r>
    </w:p>
    <w:p w:rsidR="006F662F" w:rsidRPr="00FE03BA" w:rsidRDefault="006F662F" w:rsidP="006F662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03BA">
        <w:rPr>
          <w:rFonts w:ascii="Times New Roman" w:hAnsi="Times New Roman" w:cs="Times New Roman"/>
          <w:color w:val="auto"/>
          <w:sz w:val="24"/>
          <w:szCs w:val="24"/>
        </w:rPr>
        <w:t>СОБРАНИЕ  ДЕПУТАТОВМУНИЦИПАЛЬНОГО ОБРАЗОВАНИЯ</w:t>
      </w:r>
    </w:p>
    <w:p w:rsidR="006F662F" w:rsidRPr="00FE03BA" w:rsidRDefault="006F662F" w:rsidP="006F662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03BA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«СЕЛО КОВРАН»</w:t>
      </w:r>
    </w:p>
    <w:p w:rsidR="006F662F" w:rsidRPr="00FE03BA" w:rsidRDefault="006F662F" w:rsidP="006F662F">
      <w:pPr>
        <w:pStyle w:val="7"/>
        <w:spacing w:before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FE03BA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688600  Камчатский край </w:t>
      </w:r>
      <w:proofErr w:type="spellStart"/>
      <w:r w:rsidRPr="00FE03BA">
        <w:rPr>
          <w:rFonts w:ascii="Times New Roman" w:hAnsi="Times New Roman" w:cs="Times New Roman"/>
          <w:i w:val="0"/>
          <w:color w:val="auto"/>
          <w:sz w:val="20"/>
          <w:szCs w:val="20"/>
        </w:rPr>
        <w:t>Тигильский</w:t>
      </w:r>
      <w:proofErr w:type="spellEnd"/>
      <w:r w:rsidRPr="00FE03BA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район</w:t>
      </w:r>
    </w:p>
    <w:p w:rsidR="006F662F" w:rsidRPr="00FE03BA" w:rsidRDefault="006F662F" w:rsidP="00FE03BA">
      <w:pPr>
        <w:pStyle w:val="7"/>
        <w:spacing w:before="0"/>
        <w:jc w:val="center"/>
        <w:rPr>
          <w:color w:val="auto"/>
        </w:rPr>
      </w:pPr>
      <w:r w:rsidRPr="00FE03BA">
        <w:rPr>
          <w:rFonts w:ascii="Times New Roman" w:hAnsi="Times New Roman" w:cs="Times New Roman"/>
          <w:i w:val="0"/>
          <w:color w:val="auto"/>
          <w:sz w:val="20"/>
          <w:szCs w:val="20"/>
        </w:rPr>
        <w:t>с. Ковран</w:t>
      </w:r>
      <w:proofErr w:type="gramStart"/>
      <w:r w:rsidRPr="00FE03BA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,</w:t>
      </w:r>
      <w:proofErr w:type="gramEnd"/>
      <w:r w:rsidRPr="00FE03BA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ул. 50 лет Октября , дом 20</w:t>
      </w:r>
    </w:p>
    <w:p w:rsidR="006F662F" w:rsidRPr="00D02E0F" w:rsidRDefault="006F662F" w:rsidP="00FE03BA">
      <w:pPr>
        <w:pStyle w:val="2"/>
        <w:ind w:left="567"/>
        <w:jc w:val="center"/>
        <w:rPr>
          <w:color w:val="auto"/>
        </w:rPr>
      </w:pPr>
      <w:r w:rsidRPr="00FE03BA">
        <w:rPr>
          <w:rFonts w:ascii="Times New Roman" w:hAnsi="Times New Roman" w:cs="Times New Roman"/>
          <w:color w:val="auto"/>
          <w:sz w:val="28"/>
          <w:szCs w:val="28"/>
        </w:rPr>
        <w:t>РЕШЕНИЕ №</w:t>
      </w:r>
      <w:r w:rsidR="00D02E0F" w:rsidRPr="00D02E0F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FE03BA" w:rsidRPr="00F263AD" w:rsidRDefault="006F662F" w:rsidP="006F662F">
      <w:pPr>
        <w:spacing w:before="240" w:after="240"/>
        <w:ind w:firstLine="0"/>
        <w:jc w:val="center"/>
        <w:outlineLvl w:val="2"/>
      </w:pPr>
      <w:r>
        <w:t xml:space="preserve">« </w:t>
      </w:r>
      <w:r w:rsidR="00D02E0F" w:rsidRPr="00D02E0F">
        <w:t>17</w:t>
      </w:r>
      <w:r>
        <w:t xml:space="preserve"> » </w:t>
      </w:r>
      <w:r w:rsidR="00D02E0F" w:rsidRPr="00D02E0F">
        <w:t xml:space="preserve"> </w:t>
      </w:r>
      <w:r w:rsidR="00D02E0F">
        <w:t xml:space="preserve">ноября </w:t>
      </w:r>
      <w:r>
        <w:t xml:space="preserve"> 2015</w:t>
      </w:r>
      <w:r w:rsidR="00FE03BA">
        <w:t xml:space="preserve"> года </w:t>
      </w:r>
      <w:r w:rsidR="00FE03BA">
        <w:tab/>
      </w:r>
      <w:r w:rsidR="00FE03BA">
        <w:tab/>
      </w:r>
      <w:r w:rsidR="00FE03BA">
        <w:tab/>
        <w:t xml:space="preserve"> </w:t>
      </w:r>
      <w:r>
        <w:t xml:space="preserve">тринадцатая сессии </w:t>
      </w:r>
      <w:r w:rsidR="00FE03BA">
        <w:t>пятого</w:t>
      </w:r>
      <w:r>
        <w:t xml:space="preserve"> созыва</w:t>
      </w:r>
    </w:p>
    <w:p w:rsidR="00F263AD" w:rsidRPr="00F263AD" w:rsidRDefault="00F263AD" w:rsidP="006F662F">
      <w:pPr>
        <w:spacing w:before="240" w:after="240"/>
        <w:ind w:firstLine="0"/>
        <w:jc w:val="center"/>
        <w:outlineLvl w:val="2"/>
      </w:pPr>
    </w:p>
    <w:p w:rsidR="00545AE3" w:rsidRPr="00241346" w:rsidRDefault="00545AE3" w:rsidP="00545AE3">
      <w:pPr>
        <w:spacing w:before="240" w:after="240"/>
        <w:ind w:firstLine="0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dfasvbastq"/>
      <w:bookmarkStart w:id="1" w:name="bssPhr8"/>
      <w:bookmarkStart w:id="2" w:name="komi_724_3"/>
      <w:bookmarkEnd w:id="0"/>
      <w:bookmarkEnd w:id="1"/>
      <w:bookmarkEnd w:id="2"/>
      <w:r w:rsidRPr="0024134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 о порядке осуществления муниципального земельного контроля на территории муниципального образования </w:t>
      </w:r>
      <w:r w:rsidR="00FC7434" w:rsidRPr="0024134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 «село Ковран»</w:t>
      </w:r>
    </w:p>
    <w:p w:rsidR="00834AD1" w:rsidRPr="00D02E0F" w:rsidRDefault="00545AE3" w:rsidP="00FE03B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" w:name="dfashpty07"/>
      <w:bookmarkStart w:id="4" w:name="bssPhr9"/>
      <w:bookmarkStart w:id="5" w:name="komi_724_4"/>
      <w:bookmarkEnd w:id="3"/>
      <w:bookmarkEnd w:id="4"/>
      <w:bookmarkEnd w:id="5"/>
      <w:r w:rsidRPr="00D02E0F">
        <w:rPr>
          <w:rFonts w:eastAsia="Times New Roman" w:cs="Times New Roman"/>
          <w:sz w:val="28"/>
          <w:szCs w:val="28"/>
          <w:lang w:eastAsia="ru-RU"/>
        </w:rPr>
        <w:t>    </w:t>
      </w:r>
      <w:proofErr w:type="gramStart"/>
      <w:r w:rsidRPr="00D02E0F">
        <w:rPr>
          <w:rFonts w:eastAsia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Федеральным законом от 6 октября 2003 года № 131-ФЗ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Федеральным законом от 26 декабря 2008 года № 294-ФЗ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 xml:space="preserve"> «О защите прав юридических лиц и индивидуальных предпринимателей при осуществлении государственного контроля (надзора) и муниципального контроля»,  Уставом муниципального образования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, С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обрание депутатов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</w:p>
    <w:p w:rsidR="00545AE3" w:rsidRPr="00D02E0F" w:rsidRDefault="00834AD1" w:rsidP="00FE03B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2E0F">
        <w:rPr>
          <w:rFonts w:eastAsia="Times New Roman" w:cs="Times New Roman"/>
          <w:sz w:val="28"/>
          <w:szCs w:val="28"/>
          <w:lang w:eastAsia="ru-RU"/>
        </w:rPr>
        <w:t>Р</w:t>
      </w:r>
      <w:r w:rsidR="00545AE3" w:rsidRPr="00D02E0F">
        <w:rPr>
          <w:rFonts w:eastAsia="Times New Roman" w:cs="Times New Roman"/>
          <w:sz w:val="28"/>
          <w:szCs w:val="28"/>
          <w:lang w:eastAsia="ru-RU"/>
        </w:rPr>
        <w:t>ешил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о</w:t>
      </w:r>
      <w:r w:rsidR="00545AE3" w:rsidRPr="00D02E0F">
        <w:rPr>
          <w:rFonts w:eastAsia="Times New Roman" w:cs="Times New Roman"/>
          <w:sz w:val="28"/>
          <w:szCs w:val="28"/>
          <w:lang w:eastAsia="ru-RU"/>
        </w:rPr>
        <w:t>:</w:t>
      </w:r>
    </w:p>
    <w:p w:rsidR="00545AE3" w:rsidRPr="00D02E0F" w:rsidRDefault="00545AE3" w:rsidP="00FE03B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" w:name="dfas3rgxxe"/>
      <w:bookmarkStart w:id="7" w:name="bssPhr10"/>
      <w:bookmarkStart w:id="8" w:name="komi_724_5"/>
      <w:bookmarkEnd w:id="6"/>
      <w:bookmarkEnd w:id="7"/>
      <w:bookmarkEnd w:id="8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1. Утвердить Положение о порядке осуществления муниципального земельного контроля на территории муниципального образования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545AE3" w:rsidRPr="00D02E0F" w:rsidRDefault="00545AE3" w:rsidP="00FE03B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9" w:name="dfasvn4ag0"/>
      <w:bookmarkStart w:id="10" w:name="bssPhr11"/>
      <w:bookmarkStart w:id="11" w:name="komi_724_6"/>
      <w:bookmarkEnd w:id="9"/>
      <w:bookmarkEnd w:id="10"/>
      <w:bookmarkEnd w:id="11"/>
      <w:r w:rsidRPr="00D02E0F">
        <w:rPr>
          <w:rFonts w:eastAsia="Times New Roman" w:cs="Times New Roman"/>
          <w:sz w:val="28"/>
          <w:szCs w:val="28"/>
          <w:lang w:eastAsia="ru-RU"/>
        </w:rPr>
        <w:t>    2. Признать утратившими силу решения Со</w:t>
      </w:r>
      <w:r w:rsidR="00241346" w:rsidRPr="00D02E0F">
        <w:rPr>
          <w:rFonts w:eastAsia="Times New Roman" w:cs="Times New Roman"/>
          <w:sz w:val="28"/>
          <w:szCs w:val="28"/>
          <w:lang w:eastAsia="ru-RU"/>
        </w:rPr>
        <w:t>брания депутатов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:</w:t>
      </w:r>
    </w:p>
    <w:p w:rsidR="00FE03BA" w:rsidRPr="00D02E0F" w:rsidRDefault="00FE03BA" w:rsidP="00FE03B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1346" w:rsidRPr="00D02E0F" w:rsidRDefault="00545AE3" w:rsidP="00FE03BA">
      <w:pPr>
        <w:widowControl w:val="0"/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  <w:bookmarkStart w:id="12" w:name="dfasdwh2g8"/>
      <w:bookmarkStart w:id="13" w:name="bssPhr12"/>
      <w:bookmarkStart w:id="14" w:name="komi_724_7"/>
      <w:bookmarkEnd w:id="12"/>
      <w:bookmarkEnd w:id="13"/>
      <w:bookmarkEnd w:id="14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от </w:t>
      </w:r>
      <w:r w:rsidR="00241346" w:rsidRPr="00D02E0F">
        <w:rPr>
          <w:rFonts w:eastAsia="Times New Roman" w:cs="Times New Roman"/>
          <w:sz w:val="28"/>
          <w:szCs w:val="28"/>
          <w:lang w:eastAsia="ru-RU"/>
        </w:rPr>
        <w:t>11.06.</w:t>
      </w:r>
      <w:r w:rsidRPr="00D02E0F">
        <w:rPr>
          <w:rFonts w:eastAsia="Times New Roman" w:cs="Times New Roman"/>
          <w:sz w:val="28"/>
          <w:szCs w:val="28"/>
          <w:lang w:eastAsia="ru-RU"/>
        </w:rPr>
        <w:t>201</w:t>
      </w:r>
      <w:r w:rsidR="00241346" w:rsidRPr="00D02E0F">
        <w:rPr>
          <w:rFonts w:eastAsia="Times New Roman" w:cs="Times New Roman"/>
          <w:sz w:val="28"/>
          <w:szCs w:val="28"/>
          <w:lang w:eastAsia="ru-RU"/>
        </w:rPr>
        <w:t>1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 года № 4</w:t>
      </w:r>
      <w:r w:rsidR="00241346" w:rsidRPr="00D02E0F">
        <w:rPr>
          <w:sz w:val="28"/>
          <w:szCs w:val="28"/>
        </w:rPr>
        <w:t xml:space="preserve"> </w:t>
      </w:r>
      <w:r w:rsidR="00834AD1" w:rsidRPr="00D02E0F">
        <w:rPr>
          <w:sz w:val="28"/>
          <w:szCs w:val="28"/>
        </w:rPr>
        <w:t>«</w:t>
      </w:r>
      <w:r w:rsidR="00241346" w:rsidRPr="00D02E0F">
        <w:rPr>
          <w:sz w:val="28"/>
          <w:szCs w:val="28"/>
        </w:rPr>
        <w:t>Об утверждении Положения «О</w:t>
      </w:r>
      <w:r w:rsidR="00241346" w:rsidRPr="00D02E0F">
        <w:rPr>
          <w:b/>
          <w:bCs/>
          <w:sz w:val="28"/>
          <w:szCs w:val="28"/>
        </w:rPr>
        <w:t xml:space="preserve"> </w:t>
      </w:r>
      <w:r w:rsidR="00241346" w:rsidRPr="00D02E0F">
        <w:rPr>
          <w:bCs/>
          <w:sz w:val="28"/>
          <w:szCs w:val="28"/>
        </w:rPr>
        <w:t xml:space="preserve">порядке </w:t>
      </w:r>
    </w:p>
    <w:p w:rsidR="00834AD1" w:rsidRPr="00D02E0F" w:rsidRDefault="00241346" w:rsidP="00FE03BA">
      <w:pPr>
        <w:widowControl w:val="0"/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  <w:r w:rsidRPr="00D02E0F">
        <w:rPr>
          <w:bCs/>
          <w:sz w:val="28"/>
          <w:szCs w:val="28"/>
        </w:rPr>
        <w:t>осуществления муниципального зе</w:t>
      </w:r>
      <w:r w:rsidRPr="00D02E0F">
        <w:rPr>
          <w:bCs/>
          <w:sz w:val="28"/>
          <w:szCs w:val="28"/>
        </w:rPr>
        <w:softHyphen/>
        <w:t>мельного контроля на территории муниципального образования сельское поселение «село Ковран»</w:t>
      </w:r>
      <w:r w:rsidR="00834AD1" w:rsidRPr="00D02E0F">
        <w:rPr>
          <w:bCs/>
          <w:sz w:val="28"/>
          <w:szCs w:val="28"/>
        </w:rPr>
        <w:t>;</w:t>
      </w:r>
    </w:p>
    <w:p w:rsidR="00834AD1" w:rsidRPr="00D02E0F" w:rsidRDefault="00241346" w:rsidP="00FE03BA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2E0F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15" w:name="dfas1h76dn"/>
      <w:bookmarkStart w:id="16" w:name="bssPhr13"/>
      <w:bookmarkStart w:id="17" w:name="komi_724_8"/>
      <w:bookmarkEnd w:id="15"/>
      <w:bookmarkEnd w:id="16"/>
      <w:bookmarkEnd w:id="17"/>
    </w:p>
    <w:p w:rsidR="00241346" w:rsidRPr="00D02E0F" w:rsidRDefault="00834AD1" w:rsidP="00FE03BA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2E0F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545AE3" w:rsidRPr="00D02E0F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241346" w:rsidRPr="00D02E0F">
        <w:rPr>
          <w:rFonts w:eastAsia="Times New Roman" w:cs="Times New Roman"/>
          <w:sz w:val="28"/>
          <w:szCs w:val="28"/>
          <w:lang w:eastAsia="ru-RU"/>
        </w:rPr>
        <w:t>08.11.</w:t>
      </w:r>
      <w:r w:rsidR="00545AE3" w:rsidRPr="00D02E0F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241346" w:rsidRPr="00D02E0F">
        <w:rPr>
          <w:rFonts w:eastAsia="Times New Roman" w:cs="Times New Roman"/>
          <w:sz w:val="28"/>
          <w:szCs w:val="28"/>
          <w:lang w:eastAsia="ru-RU"/>
        </w:rPr>
        <w:t>1 года № </w:t>
      </w:r>
      <w:r w:rsidR="00545AE3" w:rsidRPr="00D02E0F">
        <w:rPr>
          <w:rFonts w:eastAsia="Times New Roman" w:cs="Times New Roman"/>
          <w:sz w:val="28"/>
          <w:szCs w:val="28"/>
          <w:lang w:eastAsia="ru-RU"/>
        </w:rPr>
        <w:t>3</w:t>
      </w:r>
      <w:r w:rsidR="00241346" w:rsidRPr="00D02E0F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45AE3" w:rsidRPr="00D02E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1346" w:rsidRPr="00D02E0F">
        <w:rPr>
          <w:sz w:val="28"/>
          <w:szCs w:val="28"/>
        </w:rPr>
        <w:t>О внесении изменений в Решение №4 от 17.06.2011 г. «О</w:t>
      </w:r>
      <w:r w:rsidR="00241346" w:rsidRPr="00D02E0F">
        <w:rPr>
          <w:b/>
          <w:bCs/>
          <w:sz w:val="28"/>
          <w:szCs w:val="28"/>
        </w:rPr>
        <w:t xml:space="preserve"> </w:t>
      </w:r>
      <w:r w:rsidR="00241346" w:rsidRPr="00D02E0F">
        <w:rPr>
          <w:bCs/>
          <w:sz w:val="28"/>
          <w:szCs w:val="28"/>
        </w:rPr>
        <w:t>порядке осуществления муниципального  зе</w:t>
      </w:r>
      <w:r w:rsidR="00241346" w:rsidRPr="00D02E0F">
        <w:rPr>
          <w:bCs/>
          <w:sz w:val="28"/>
          <w:szCs w:val="28"/>
        </w:rPr>
        <w:softHyphen/>
        <w:t>мельного контроля на территории муниципального  образования сельское поселение «село Ковран»</w:t>
      </w:r>
      <w:r w:rsidRPr="00D02E0F">
        <w:rPr>
          <w:bCs/>
          <w:sz w:val="28"/>
          <w:szCs w:val="28"/>
        </w:rPr>
        <w:t>.</w:t>
      </w:r>
      <w:r w:rsidR="00241346" w:rsidRPr="00D02E0F">
        <w:rPr>
          <w:bCs/>
          <w:sz w:val="28"/>
          <w:szCs w:val="28"/>
        </w:rPr>
        <w:t xml:space="preserve"> </w:t>
      </w:r>
    </w:p>
    <w:p w:rsidR="00545AE3" w:rsidRPr="00D02E0F" w:rsidRDefault="00545AE3" w:rsidP="00FE03BA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8" w:name="dfasg2zeyq"/>
      <w:bookmarkStart w:id="19" w:name="bssPhr14"/>
      <w:bookmarkStart w:id="20" w:name="komi_724_9"/>
      <w:bookmarkStart w:id="21" w:name="dfas4h59x9"/>
      <w:bookmarkStart w:id="22" w:name="bssPhr15"/>
      <w:bookmarkStart w:id="23" w:name="komi_724_10"/>
      <w:bookmarkEnd w:id="18"/>
      <w:bookmarkEnd w:id="19"/>
      <w:bookmarkEnd w:id="20"/>
      <w:bookmarkEnd w:id="21"/>
      <w:bookmarkEnd w:id="22"/>
      <w:bookmarkEnd w:id="23"/>
      <w:r w:rsidRPr="00D02E0F">
        <w:rPr>
          <w:rFonts w:eastAsia="Times New Roman" w:cs="Times New Roman"/>
          <w:sz w:val="28"/>
          <w:szCs w:val="28"/>
          <w:lang w:eastAsia="ru-RU"/>
        </w:rPr>
        <w:t>    3. Настоящее решение вступает в силу со дня его официального опубликования.</w:t>
      </w:r>
    </w:p>
    <w:p w:rsidR="00F263AD" w:rsidRDefault="00F263AD" w:rsidP="00FE03BA">
      <w:pPr>
        <w:ind w:firstLine="0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834AD1" w:rsidRDefault="00834AD1" w:rsidP="00FE03BA">
      <w:pPr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24" w:name="_GoBack"/>
      <w:bookmarkEnd w:id="24"/>
      <w:r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834AD1" w:rsidRDefault="00834AD1" w:rsidP="00FE03BA">
      <w:pPr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Сельского поселения «село Ковран»                                 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Синопальников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Ю.И.</w:t>
      </w:r>
    </w:p>
    <w:p w:rsidR="00D02E0F" w:rsidRPr="00241346" w:rsidRDefault="00D02E0F" w:rsidP="00FE03BA">
      <w:pPr>
        <w:ind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02E0F" w:rsidRPr="00920399" w:rsidRDefault="00D02E0F" w:rsidP="00D02E0F">
      <w:pPr>
        <w:numPr>
          <w:ilvl w:val="0"/>
          <w:numId w:val="1"/>
        </w:numPr>
        <w:jc w:val="center"/>
        <w:rPr>
          <w:rFonts w:cs="Times New Roman"/>
          <w:b/>
          <w:sz w:val="36"/>
          <w:szCs w:val="36"/>
        </w:rPr>
      </w:pPr>
      <w:bookmarkStart w:id="25" w:name="dfas7uz5vh"/>
      <w:bookmarkStart w:id="26" w:name="bssPhr16"/>
      <w:bookmarkStart w:id="27" w:name="komi_724_11"/>
      <w:bookmarkStart w:id="28" w:name="dfasl6slfi"/>
      <w:bookmarkStart w:id="29" w:name="bssPhr17"/>
      <w:bookmarkStart w:id="30" w:name="komi_724_12"/>
      <w:bookmarkStart w:id="31" w:name="dfasnuo9rk"/>
      <w:bookmarkStart w:id="32" w:name="bssPhr19"/>
      <w:bookmarkStart w:id="33" w:name="komi_724_1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920399">
        <w:rPr>
          <w:rFonts w:cs="Times New Roman"/>
          <w:b/>
          <w:sz w:val="36"/>
          <w:szCs w:val="36"/>
        </w:rPr>
        <w:lastRenderedPageBreak/>
        <w:t>РОССИЙСКАЯ ФЕДЕРАЦИЯ</w:t>
      </w:r>
    </w:p>
    <w:p w:rsidR="00D02E0F" w:rsidRPr="00920399" w:rsidRDefault="00D02E0F" w:rsidP="00D02E0F">
      <w:pPr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0399">
        <w:rPr>
          <w:rFonts w:cs="Times New Roman"/>
          <w:b/>
          <w:sz w:val="28"/>
          <w:szCs w:val="28"/>
        </w:rPr>
        <w:t>КАМЧАТСКИЙ КРАЙ</w:t>
      </w:r>
      <w:r w:rsidRPr="00920399">
        <w:rPr>
          <w:rFonts w:cs="Times New Roman"/>
          <w:b/>
          <w:sz w:val="28"/>
          <w:szCs w:val="28"/>
        </w:rPr>
        <w:br/>
        <w:t xml:space="preserve">ТИГИЛЬСКИЙ РАЙОН </w:t>
      </w:r>
    </w:p>
    <w:p w:rsidR="00D02E0F" w:rsidRPr="00920399" w:rsidRDefault="00D02E0F" w:rsidP="00D02E0F">
      <w:pPr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0399">
        <w:rPr>
          <w:rFonts w:cs="Times New Roman"/>
          <w:b/>
          <w:sz w:val="28"/>
          <w:szCs w:val="28"/>
        </w:rPr>
        <w:t>СЕЛО КОВРАН</w:t>
      </w:r>
    </w:p>
    <w:p w:rsidR="00D02E0F" w:rsidRPr="00920399" w:rsidRDefault="00D02E0F" w:rsidP="00D02E0F">
      <w:pPr>
        <w:numPr>
          <w:ilvl w:val="0"/>
          <w:numId w:val="1"/>
        </w:numPr>
        <w:jc w:val="center"/>
        <w:rPr>
          <w:rFonts w:cs="Times New Roman"/>
          <w:b/>
          <w:sz w:val="28"/>
          <w:szCs w:val="28"/>
        </w:rPr>
      </w:pPr>
      <w:r w:rsidRPr="00920399">
        <w:rPr>
          <w:rFonts w:cs="Times New Roman"/>
          <w:b/>
          <w:sz w:val="28"/>
          <w:szCs w:val="28"/>
        </w:rPr>
        <w:t>СОБРАНИЕ ДЕПУТАТОВ</w:t>
      </w:r>
    </w:p>
    <w:p w:rsidR="00D02E0F" w:rsidRPr="00920399" w:rsidRDefault="00D02E0F" w:rsidP="00D02E0F">
      <w:pPr>
        <w:numPr>
          <w:ilvl w:val="0"/>
          <w:numId w:val="1"/>
        </w:numPr>
        <w:jc w:val="center"/>
        <w:rPr>
          <w:rFonts w:cs="Times New Roman"/>
          <w:b/>
          <w:sz w:val="28"/>
        </w:rPr>
      </w:pPr>
      <w:r w:rsidRPr="00920399">
        <w:rPr>
          <w:rFonts w:cs="Times New Roman"/>
          <w:b/>
          <w:sz w:val="28"/>
        </w:rPr>
        <w:t>МУНИЦИПАЛЬНОГО ОБРАЗОВАНИЯ СЕЛЬСКОГО ПОСЕЛЕНИЯ</w:t>
      </w:r>
    </w:p>
    <w:p w:rsidR="00D02E0F" w:rsidRPr="00920399" w:rsidRDefault="00D02E0F" w:rsidP="00D02E0F">
      <w:pPr>
        <w:numPr>
          <w:ilvl w:val="0"/>
          <w:numId w:val="1"/>
        </w:numPr>
        <w:jc w:val="center"/>
        <w:rPr>
          <w:rFonts w:cs="Times New Roman"/>
          <w:b/>
          <w:sz w:val="28"/>
        </w:rPr>
      </w:pPr>
      <w:r w:rsidRPr="00920399">
        <w:rPr>
          <w:rFonts w:cs="Times New Roman"/>
          <w:b/>
          <w:sz w:val="28"/>
        </w:rPr>
        <w:t xml:space="preserve">«СЕЛО </w:t>
      </w:r>
      <w:r w:rsidRPr="00920399">
        <w:rPr>
          <w:rFonts w:cs="Times New Roman"/>
          <w:b/>
          <w:sz w:val="28"/>
          <w:szCs w:val="28"/>
        </w:rPr>
        <w:t>КОВРАН</w:t>
      </w:r>
      <w:r w:rsidRPr="00920399">
        <w:rPr>
          <w:rFonts w:cs="Times New Roman"/>
          <w:b/>
          <w:sz w:val="28"/>
        </w:rPr>
        <w:t>»</w:t>
      </w:r>
    </w:p>
    <w:p w:rsidR="00D02E0F" w:rsidRPr="00920399" w:rsidRDefault="00D02E0F" w:rsidP="00D02E0F">
      <w:pPr>
        <w:numPr>
          <w:ilvl w:val="0"/>
          <w:numId w:val="1"/>
        </w:numPr>
        <w:jc w:val="center"/>
        <w:rPr>
          <w:rFonts w:cs="Times New Roman"/>
        </w:rPr>
      </w:pPr>
      <w:r w:rsidRPr="00920399">
        <w:rPr>
          <w:rFonts w:cs="Times New Roman"/>
        </w:rPr>
        <w:t xml:space="preserve">688600 Камчатский край </w:t>
      </w:r>
      <w:proofErr w:type="spellStart"/>
      <w:r w:rsidRPr="00920399">
        <w:rPr>
          <w:rFonts w:cs="Times New Roman"/>
        </w:rPr>
        <w:t>Тигильский</w:t>
      </w:r>
      <w:proofErr w:type="spellEnd"/>
      <w:r w:rsidRPr="00920399">
        <w:rPr>
          <w:rFonts w:cs="Times New Roman"/>
        </w:rPr>
        <w:t xml:space="preserve"> район с. Ковран</w:t>
      </w:r>
      <w:proofErr w:type="gramStart"/>
      <w:r w:rsidRPr="00920399">
        <w:rPr>
          <w:rFonts w:cs="Times New Roman"/>
        </w:rPr>
        <w:t xml:space="preserve"> ,</w:t>
      </w:r>
      <w:proofErr w:type="gramEnd"/>
      <w:r w:rsidRPr="00920399">
        <w:rPr>
          <w:rFonts w:cs="Times New Roman"/>
        </w:rPr>
        <w:t xml:space="preserve"> ул. 50 лет Октября , дом 20</w:t>
      </w:r>
    </w:p>
    <w:p w:rsidR="00D02E0F" w:rsidRPr="00920399" w:rsidRDefault="00D02E0F" w:rsidP="00D02E0F">
      <w:pPr>
        <w:numPr>
          <w:ilvl w:val="0"/>
          <w:numId w:val="1"/>
        </w:numPr>
        <w:ind w:left="0"/>
        <w:jc w:val="center"/>
        <w:rPr>
          <w:rFonts w:cs="Times New Roman"/>
          <w:b/>
          <w:sz w:val="28"/>
        </w:rPr>
      </w:pPr>
    </w:p>
    <w:p w:rsidR="00D02E0F" w:rsidRPr="008D1ED7" w:rsidRDefault="00D02E0F" w:rsidP="00D02E0F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D02E0F" w:rsidRPr="00920399" w:rsidRDefault="00D02E0F" w:rsidP="00D02E0F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02E0F" w:rsidRPr="00920399" w:rsidTr="00766ACE">
        <w:tc>
          <w:tcPr>
            <w:tcW w:w="4643" w:type="dxa"/>
            <w:hideMark/>
          </w:tcPr>
          <w:p w:rsidR="00D02E0F" w:rsidRPr="00920399" w:rsidRDefault="00D02E0F" w:rsidP="00D02E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920399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  <w:lang w:val="en-US"/>
              </w:rPr>
              <w:t>17</w:t>
            </w:r>
            <w:r w:rsidRPr="00920399">
              <w:rPr>
                <w:rFonts w:cs="Times New Roman"/>
                <w:sz w:val="28"/>
                <w:szCs w:val="28"/>
              </w:rPr>
              <w:t>» ноября  2015 г.</w:t>
            </w:r>
          </w:p>
        </w:tc>
        <w:tc>
          <w:tcPr>
            <w:tcW w:w="4644" w:type="dxa"/>
            <w:hideMark/>
          </w:tcPr>
          <w:p w:rsidR="00D02E0F" w:rsidRPr="00920399" w:rsidRDefault="00D02E0F" w:rsidP="00766AC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920399">
              <w:rPr>
                <w:rFonts w:cs="Times New Roman"/>
                <w:sz w:val="28"/>
                <w:szCs w:val="28"/>
              </w:rPr>
              <w:t xml:space="preserve">   </w:t>
            </w:r>
          </w:p>
        </w:tc>
      </w:tr>
    </w:tbl>
    <w:p w:rsidR="00545AE3" w:rsidRDefault="00545AE3" w:rsidP="00545AE3">
      <w:pPr>
        <w:spacing w:before="240" w:after="240"/>
        <w:ind w:firstLine="0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24134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24134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34" w:name="komi_724_56"/>
      <w:bookmarkEnd w:id="34"/>
      <w:r w:rsidRPr="0024134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осуществления муниципального земельного контроля на территории муниципального образования </w:t>
      </w:r>
      <w:r w:rsidR="00FC7434" w:rsidRPr="0024134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 «село Ковран»</w:t>
      </w:r>
    </w:p>
    <w:p w:rsidR="00FE03BA" w:rsidRPr="00FE03BA" w:rsidRDefault="00FE03BA" w:rsidP="00FE03BA">
      <w:pPr>
        <w:jc w:val="center"/>
        <w:rPr>
          <w:i/>
        </w:rPr>
      </w:pPr>
      <w:r w:rsidRPr="00FE03BA">
        <w:rPr>
          <w:i/>
        </w:rPr>
        <w:t xml:space="preserve">Принято решением Собрания депутатов   </w:t>
      </w:r>
    </w:p>
    <w:p w:rsidR="00FE03BA" w:rsidRPr="00FE03BA" w:rsidRDefault="00FE03BA" w:rsidP="00FE03BA">
      <w:pPr>
        <w:jc w:val="center"/>
        <w:rPr>
          <w:i/>
        </w:rPr>
      </w:pPr>
      <w:r w:rsidRPr="00FE03BA">
        <w:rPr>
          <w:i/>
        </w:rPr>
        <w:t xml:space="preserve"> сельского поселения «село Ковран»                                                                         №</w:t>
      </w:r>
      <w:r w:rsidR="00D02E0F">
        <w:rPr>
          <w:i/>
        </w:rPr>
        <w:t>3</w:t>
      </w:r>
      <w:r w:rsidRPr="00FE03BA">
        <w:rPr>
          <w:i/>
        </w:rPr>
        <w:t xml:space="preserve"> от «</w:t>
      </w:r>
      <w:r w:rsidR="00D02E0F">
        <w:rPr>
          <w:i/>
        </w:rPr>
        <w:t>17</w:t>
      </w:r>
      <w:r w:rsidRPr="00FE03BA">
        <w:rPr>
          <w:i/>
        </w:rPr>
        <w:t xml:space="preserve">» </w:t>
      </w:r>
      <w:r w:rsidR="00D02E0F">
        <w:rPr>
          <w:i/>
        </w:rPr>
        <w:t>ноября</w:t>
      </w:r>
      <w:r w:rsidRPr="00FE03BA">
        <w:rPr>
          <w:i/>
        </w:rPr>
        <w:t xml:space="preserve">  201</w:t>
      </w:r>
      <w:r>
        <w:rPr>
          <w:i/>
        </w:rPr>
        <w:t>5</w:t>
      </w:r>
      <w:r w:rsidRPr="00FE03BA">
        <w:rPr>
          <w:i/>
        </w:rPr>
        <w:t xml:space="preserve"> года</w:t>
      </w:r>
    </w:p>
    <w:p w:rsidR="00FE03BA" w:rsidRPr="00814DC6" w:rsidRDefault="00FE03BA" w:rsidP="00FE03BA">
      <w:pPr>
        <w:widowControl w:val="0"/>
        <w:autoSpaceDE w:val="0"/>
        <w:autoSpaceDN w:val="0"/>
        <w:adjustRightInd w:val="0"/>
        <w:spacing w:before="129"/>
        <w:ind w:left="567"/>
        <w:jc w:val="both"/>
        <w:rPr>
          <w:b/>
          <w:bCs/>
        </w:rPr>
      </w:pPr>
    </w:p>
    <w:p w:rsidR="00FE03BA" w:rsidRPr="00241346" w:rsidRDefault="00FE03BA" w:rsidP="00545AE3">
      <w:pPr>
        <w:spacing w:before="240" w:after="240"/>
        <w:ind w:firstLine="0"/>
        <w:jc w:val="center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5" w:name="dfasts616o"/>
      <w:bookmarkStart w:id="36" w:name="bssPhr20"/>
      <w:bookmarkStart w:id="37" w:name="komi_724_15"/>
      <w:bookmarkEnd w:id="35"/>
      <w:bookmarkEnd w:id="36"/>
      <w:bookmarkEnd w:id="37"/>
      <w:r w:rsidRPr="002413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1. </w:t>
      </w:r>
      <w:proofErr w:type="gramStart"/>
      <w:r w:rsidRPr="002413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осуществления муниципального земельного контроля на территории муниципального образования </w:t>
      </w:r>
      <w:r w:rsidR="00FC7434" w:rsidRPr="00241346">
        <w:rPr>
          <w:rFonts w:eastAsia="Times New Roman" w:cs="Times New Roman"/>
          <w:color w:val="000000"/>
          <w:sz w:val="28"/>
          <w:szCs w:val="28"/>
          <w:lang w:eastAsia="ru-RU"/>
        </w:rPr>
        <w:t>сельское поселение «село Ковран»</w:t>
      </w:r>
      <w:r w:rsidRPr="002413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– Положение) определяет порядок организации и осуществления муниципального земельного контроля на территории муниципального образования </w:t>
      </w:r>
      <w:r w:rsidR="00FC7434" w:rsidRPr="00241346">
        <w:rPr>
          <w:rFonts w:eastAsia="Times New Roman" w:cs="Times New Roman"/>
          <w:color w:val="000000"/>
          <w:sz w:val="28"/>
          <w:szCs w:val="28"/>
          <w:lang w:eastAsia="ru-RU"/>
        </w:rPr>
        <w:t>сельское поселение «село Ковран»</w:t>
      </w:r>
      <w:r w:rsidRPr="002413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– </w:t>
      </w:r>
      <w:r w:rsidR="00FC7434" w:rsidRPr="00241346">
        <w:rPr>
          <w:rFonts w:eastAsia="Times New Roman" w:cs="Times New Roman"/>
          <w:color w:val="000000"/>
          <w:sz w:val="28"/>
          <w:szCs w:val="28"/>
          <w:lang w:eastAsia="ru-RU"/>
        </w:rPr>
        <w:t>сельское поселение «село Ковран»</w:t>
      </w:r>
      <w:r w:rsidRPr="00241346">
        <w:rPr>
          <w:rFonts w:eastAsia="Times New Roman" w:cs="Times New Roman"/>
          <w:color w:val="000000"/>
          <w:sz w:val="28"/>
          <w:szCs w:val="28"/>
          <w:lang w:eastAsia="ru-RU"/>
        </w:rPr>
        <w:t>), а также определяет права, обязанности, и ответственность специально уполномоченных должностных лиц, осуществляющих муниципальный земельный контроль, формы осуществления муниципального земельного контроля на</w:t>
      </w:r>
      <w:proofErr w:type="gramEnd"/>
      <w:r w:rsidRPr="002413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FC7434" w:rsidRPr="0024134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сельское поселение «село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8" w:name="dfast4eazz"/>
      <w:bookmarkStart w:id="39" w:name="bssPhr21"/>
      <w:bookmarkStart w:id="40" w:name="komi_724_16"/>
      <w:bookmarkEnd w:id="38"/>
      <w:bookmarkEnd w:id="39"/>
      <w:bookmarkEnd w:id="40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2. </w:t>
      </w:r>
      <w:proofErr w:type="gramStart"/>
      <w:r w:rsidRPr="00D02E0F">
        <w:rPr>
          <w:rFonts w:eastAsia="Times New Roman" w:cs="Times New Roman"/>
          <w:sz w:val="28"/>
          <w:szCs w:val="28"/>
          <w:lang w:eastAsia="ru-RU"/>
        </w:rPr>
        <w:t>Положение разработано в соответствии с Конституцией Российской Федерации, </w:t>
      </w:r>
      <w:hyperlink r:id="rId8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от </w:t>
      </w:r>
      <w:hyperlink r:id="rId9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25 октября 2001 года № 136-Ф3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, </w:t>
      </w:r>
      <w:hyperlink r:id="rId10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Федеральным законом от 6 октября 2003 года № 131-Ф3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11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Федеральным законом от 26 декабря 2008 года № 294-ФЗ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12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Приказом</w:t>
        </w:r>
        <w:proofErr w:type="gramEnd"/>
        <w:r w:rsidRPr="00D02E0F">
          <w:rPr>
            <w:rFonts w:eastAsia="Times New Roman" w:cs="Times New Roman"/>
            <w:sz w:val="28"/>
            <w:szCs w:val="28"/>
            <w:lang w:eastAsia="ru-RU"/>
          </w:rPr>
          <w:t xml:space="preserve"> Министерства экономического развития Российской Федерации от 30 апреля 2009 года № 141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 xml:space="preserve"> «О реализации положений </w:t>
      </w:r>
      <w:r w:rsidRPr="00D02E0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муниципального образования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1" w:name="dfasg20mbe"/>
      <w:bookmarkStart w:id="42" w:name="bssPhr22"/>
      <w:bookmarkStart w:id="43" w:name="komi_724_17"/>
      <w:bookmarkEnd w:id="41"/>
      <w:bookmarkEnd w:id="42"/>
      <w:bookmarkEnd w:id="43"/>
      <w:r w:rsidRPr="00D02E0F">
        <w:rPr>
          <w:rFonts w:eastAsia="Times New Roman" w:cs="Times New Roman"/>
          <w:sz w:val="28"/>
          <w:szCs w:val="28"/>
          <w:lang w:eastAsia="ru-RU"/>
        </w:rPr>
        <w:t>    </w:t>
      </w:r>
      <w:proofErr w:type="gramStart"/>
      <w:r w:rsidRPr="00D02E0F">
        <w:rPr>
          <w:rFonts w:eastAsia="Times New Roman" w:cs="Times New Roman"/>
          <w:sz w:val="28"/>
          <w:szCs w:val="28"/>
          <w:lang w:eastAsia="ru-RU"/>
        </w:rPr>
        <w:t xml:space="preserve">3 . Под муниципальным земельным контролем понимается деятельность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Камчатского края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, за нарушение которых законодательством Российской Федерации, законодательством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Камчатского края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 предусмотрена административная и иная ответственность (далее – требования законодательства).</w:t>
      </w:r>
      <w:proofErr w:type="gramEnd"/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4" w:name="dfasnzxv8u"/>
      <w:bookmarkStart w:id="45" w:name="bssPhr23"/>
      <w:bookmarkStart w:id="46" w:name="komi_724_18"/>
      <w:bookmarkEnd w:id="44"/>
      <w:bookmarkEnd w:id="45"/>
      <w:bookmarkEnd w:id="46"/>
      <w:r w:rsidRPr="00D02E0F">
        <w:rPr>
          <w:rFonts w:eastAsia="Times New Roman" w:cs="Times New Roman"/>
          <w:sz w:val="28"/>
          <w:szCs w:val="28"/>
          <w:lang w:eastAsia="ru-RU"/>
        </w:rPr>
        <w:t>    4. Муниципальный земельный контроль осуществляется органами местного самоуправления в пределах их компетенции, установленной </w:t>
      </w:r>
      <w:hyperlink r:id="rId13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и </w:t>
      </w:r>
      <w:hyperlink r:id="rId14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Федеральным законом от 6 октября 2003 года № 131-Ф3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7" w:name="dfasxtv0ot"/>
      <w:bookmarkStart w:id="48" w:name="bssPhr24"/>
      <w:bookmarkStart w:id="49" w:name="komi_724_19"/>
      <w:bookmarkEnd w:id="47"/>
      <w:bookmarkEnd w:id="48"/>
      <w:bookmarkEnd w:id="49"/>
      <w:r w:rsidRPr="00D02E0F">
        <w:rPr>
          <w:rFonts w:eastAsia="Times New Roman" w:cs="Times New Roman"/>
          <w:sz w:val="28"/>
          <w:szCs w:val="28"/>
          <w:lang w:eastAsia="ru-RU"/>
        </w:rPr>
        <w:t>    5. Муниципальный земельный контроль осуществляется в соответствии с законодательством Российской Федерации,  настоящим Положением, а также иными принятыми в соответствии с ними муниципальными нормативными правовыми актами.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0" w:name="dfaszpqkhx"/>
      <w:bookmarkStart w:id="51" w:name="bssPhr25"/>
      <w:bookmarkStart w:id="52" w:name="komi_724_20"/>
      <w:bookmarkEnd w:id="50"/>
      <w:bookmarkEnd w:id="51"/>
      <w:bookmarkEnd w:id="52"/>
      <w:r w:rsidRPr="00D02E0F">
        <w:rPr>
          <w:rFonts w:eastAsia="Times New Roman" w:cs="Times New Roman"/>
          <w:sz w:val="28"/>
          <w:szCs w:val="28"/>
          <w:lang w:eastAsia="ru-RU"/>
        </w:rPr>
        <w:t>    6. В рамках муниципального земельного контроля осуществляются: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3" w:name="dfasg5vfpg"/>
      <w:bookmarkStart w:id="54" w:name="bssPhr26"/>
      <w:bookmarkStart w:id="55" w:name="komi_724_21"/>
      <w:bookmarkEnd w:id="53"/>
      <w:bookmarkEnd w:id="54"/>
      <w:bookmarkEnd w:id="55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организация и проведение проверок соблюдения органами </w:t>
      </w:r>
      <w:proofErr w:type="gramStart"/>
      <w:r w:rsidRPr="00D02E0F">
        <w:rPr>
          <w:rFonts w:eastAsia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6" w:name="dfas8wgscz"/>
      <w:bookmarkStart w:id="57" w:name="bssPhr27"/>
      <w:bookmarkStart w:id="58" w:name="komi_724_22"/>
      <w:bookmarkEnd w:id="56"/>
      <w:bookmarkEnd w:id="57"/>
      <w:bookmarkEnd w:id="58"/>
      <w:r w:rsidRPr="00D02E0F">
        <w:rPr>
          <w:rFonts w:eastAsia="Times New Roman" w:cs="Times New Roman"/>
          <w:sz w:val="28"/>
          <w:szCs w:val="28"/>
          <w:lang w:eastAsia="ru-RU"/>
        </w:rPr>
        <w:t>    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законодательства;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9" w:name="dfas5n5n0e"/>
      <w:bookmarkStart w:id="60" w:name="bssPhr28"/>
      <w:bookmarkStart w:id="61" w:name="komi_724_23"/>
      <w:bookmarkEnd w:id="59"/>
      <w:bookmarkEnd w:id="60"/>
      <w:bookmarkEnd w:id="61"/>
      <w:r w:rsidRPr="00D02E0F">
        <w:rPr>
          <w:rFonts w:eastAsia="Times New Roman" w:cs="Times New Roman"/>
          <w:sz w:val="28"/>
          <w:szCs w:val="28"/>
          <w:lang w:eastAsia="ru-RU"/>
        </w:rPr>
        <w:t>    систематическое наблюдение за исполнением требований земельного законодательства, проведение анализа и прогнозирование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2" w:name="dfasvis6ob"/>
      <w:bookmarkStart w:id="63" w:name="bssPhr29"/>
      <w:bookmarkStart w:id="64" w:name="komi_724_24"/>
      <w:bookmarkEnd w:id="62"/>
      <w:bookmarkEnd w:id="63"/>
      <w:bookmarkEnd w:id="64"/>
      <w:r w:rsidRPr="00D02E0F">
        <w:rPr>
          <w:rFonts w:eastAsia="Times New Roman" w:cs="Times New Roman"/>
          <w:sz w:val="28"/>
          <w:szCs w:val="28"/>
          <w:lang w:eastAsia="ru-RU"/>
        </w:rPr>
        <w:t>    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5" w:name="dfasrf8tpu"/>
      <w:bookmarkStart w:id="66" w:name="bssPhr30"/>
      <w:bookmarkStart w:id="67" w:name="komi_724_25"/>
      <w:bookmarkEnd w:id="65"/>
      <w:bookmarkEnd w:id="66"/>
      <w:bookmarkEnd w:id="67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7. Предметом муниципального земельного контроля является соблюдение в отношении объектов земельных отношений на территории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 xml:space="preserve">сельское поселение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lastRenderedPageBreak/>
        <w:t>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8" w:name="dfasivqlxg"/>
      <w:bookmarkStart w:id="69" w:name="bssPhr31"/>
      <w:bookmarkStart w:id="70" w:name="komi_724_26"/>
      <w:bookmarkEnd w:id="68"/>
      <w:bookmarkEnd w:id="69"/>
      <w:bookmarkEnd w:id="70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8. Объектом муниципального земельного контроля являются земли и земельные участки в административных границах муниципального образования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FC7434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1" w:name="dfas6v88gh"/>
      <w:bookmarkStart w:id="72" w:name="bssPhr32"/>
      <w:bookmarkStart w:id="73" w:name="komi_724_27"/>
      <w:bookmarkEnd w:id="71"/>
      <w:bookmarkEnd w:id="72"/>
      <w:bookmarkEnd w:id="73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9. Специально уполномоченным органом, осуществляющим муниципальный земельный контроль на территории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 является администрация муниципального образования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</w:t>
      </w:r>
      <w:bookmarkStart w:id="74" w:name="dfasequ8wa"/>
      <w:bookmarkStart w:id="75" w:name="bssPhr33"/>
      <w:bookmarkStart w:id="76" w:name="komi_724_28"/>
      <w:bookmarkEnd w:id="74"/>
      <w:bookmarkEnd w:id="75"/>
      <w:bookmarkEnd w:id="76"/>
      <w:r w:rsidR="00FC7434"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10. Муниципальный земельный контроль осуществляется должностными лицами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 xml:space="preserve">администрации муниципального образования сельское поселение «село Ковран </w:t>
      </w:r>
      <w:r w:rsidRPr="00D02E0F">
        <w:rPr>
          <w:rFonts w:eastAsia="Times New Roman" w:cs="Times New Roman"/>
          <w:sz w:val="28"/>
          <w:szCs w:val="28"/>
          <w:lang w:eastAsia="ru-RU"/>
        </w:rPr>
        <w:t>в форме плановых и внеплановых проверок.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7" w:name="dfaspv00ps"/>
      <w:bookmarkStart w:id="78" w:name="bssPhr34"/>
      <w:bookmarkStart w:id="79" w:name="komi_724_29"/>
      <w:bookmarkEnd w:id="77"/>
      <w:bookmarkEnd w:id="78"/>
      <w:bookmarkEnd w:id="79"/>
      <w:r w:rsidRPr="00D02E0F">
        <w:rPr>
          <w:rFonts w:eastAsia="Times New Roman" w:cs="Times New Roman"/>
          <w:sz w:val="28"/>
          <w:szCs w:val="28"/>
          <w:lang w:eastAsia="ru-RU"/>
        </w:rPr>
        <w:t>    </w:t>
      </w:r>
      <w:proofErr w:type="gramStart"/>
      <w:r w:rsidRPr="00D02E0F">
        <w:rPr>
          <w:rFonts w:eastAsia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ежегодными планами проведения проверок, утверждаемыми ежегодно администрацией муниципального образования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 и согласованными с органами прокуратуры, а также с территориальными органами федеральных органов исполнительной власти, осуществляющих государственный земельный надзор (далее территориальные органы федеральных органов государственного земельного надзора) в порядке, установленном законодательством Российской Федерации.</w:t>
      </w:r>
      <w:proofErr w:type="gramEnd"/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0" w:name="dfase4rg37"/>
      <w:bookmarkStart w:id="81" w:name="bssPhr35"/>
      <w:bookmarkStart w:id="82" w:name="komi_724_30"/>
      <w:bookmarkEnd w:id="80"/>
      <w:bookmarkEnd w:id="81"/>
      <w:bookmarkEnd w:id="82"/>
      <w:r w:rsidRPr="00D02E0F">
        <w:rPr>
          <w:rFonts w:eastAsia="Times New Roman" w:cs="Times New Roman"/>
          <w:sz w:val="28"/>
          <w:szCs w:val="28"/>
          <w:lang w:eastAsia="ru-RU"/>
        </w:rPr>
        <w:t>    </w:t>
      </w:r>
      <w:proofErr w:type="gramStart"/>
      <w:r w:rsidRPr="00D02E0F">
        <w:rPr>
          <w:rFonts w:eastAsia="Times New Roman" w:cs="Times New Roman"/>
          <w:sz w:val="28"/>
          <w:szCs w:val="28"/>
          <w:lang w:eastAsia="ru-RU"/>
        </w:rPr>
        <w:t>Ежегодные планы проведения плановых проверок разрабатываются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 </w:t>
      </w:r>
      <w:hyperlink r:id="rId15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30 июня 2010 года № 489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D02E0F">
        <w:rPr>
          <w:rFonts w:eastAsia="Times New Roman" w:cs="Times New Roman"/>
          <w:sz w:val="28"/>
          <w:szCs w:val="28"/>
          <w:lang w:eastAsia="ru-RU"/>
        </w:rPr>
        <w:t xml:space="preserve"> индивидуальных предпринимателей».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3" w:name="dfas2aeuw7"/>
      <w:bookmarkStart w:id="84" w:name="bssPhr36"/>
      <w:bookmarkStart w:id="85" w:name="komi_724_31"/>
      <w:bookmarkEnd w:id="83"/>
      <w:bookmarkEnd w:id="84"/>
      <w:bookmarkEnd w:id="85"/>
      <w:r w:rsidRPr="00D02E0F">
        <w:rPr>
          <w:rFonts w:eastAsia="Times New Roman" w:cs="Times New Roman"/>
          <w:sz w:val="28"/>
          <w:szCs w:val="28"/>
          <w:lang w:eastAsia="ru-RU"/>
        </w:rPr>
        <w:t>    Планы проведения плановых проверок составляются отдельно в отношении органов государственной власти, органов местного самоуправления, в отношении граждан, юридических лиц и индивидуальных предпринимателей.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6" w:name="dfasm16o1q"/>
      <w:bookmarkStart w:id="87" w:name="bssPhr37"/>
      <w:bookmarkStart w:id="88" w:name="komi_724_32"/>
      <w:bookmarkEnd w:id="86"/>
      <w:bookmarkEnd w:id="87"/>
      <w:bookmarkEnd w:id="88"/>
      <w:r w:rsidRPr="00D02E0F">
        <w:rPr>
          <w:rFonts w:eastAsia="Times New Roman" w:cs="Times New Roman"/>
          <w:sz w:val="28"/>
          <w:szCs w:val="28"/>
          <w:lang w:eastAsia="ru-RU"/>
        </w:rPr>
        <w:t>    Плановые проверки проводятся не чаще чем один раз в три года.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9" w:name="dfasr10mdv"/>
      <w:bookmarkStart w:id="90" w:name="bssPhr38"/>
      <w:bookmarkStart w:id="91" w:name="komi_724_33"/>
      <w:bookmarkEnd w:id="89"/>
      <w:bookmarkEnd w:id="90"/>
      <w:bookmarkEnd w:id="91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11. </w:t>
      </w:r>
      <w:proofErr w:type="gramStart"/>
      <w:r w:rsidRPr="00D02E0F">
        <w:rPr>
          <w:rFonts w:eastAsia="Times New Roman" w:cs="Times New Roman"/>
          <w:sz w:val="28"/>
          <w:szCs w:val="28"/>
          <w:lang w:eastAsia="ru-RU"/>
        </w:rPr>
        <w:t xml:space="preserve">Проверка проводится на основании распоряжения руководителя, заместителя руководителя администрации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, изданного по форме, утвержденной </w:t>
      </w:r>
      <w:hyperlink r:id="rId16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Приказом Министерства экономического развития Российской Федерации от 30 апреля 2009 года № 141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 xml:space="preserve"> «О реализации положений Федерального закона «О защите прав юридических лиц и </w:t>
      </w:r>
      <w:r w:rsidRPr="00D02E0F">
        <w:rPr>
          <w:rFonts w:eastAsia="Times New Roman" w:cs="Times New Roman"/>
          <w:sz w:val="28"/>
          <w:szCs w:val="28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92" w:name="dfasupvynf"/>
      <w:bookmarkStart w:id="93" w:name="bssPhr39"/>
      <w:bookmarkStart w:id="94" w:name="komi_724_34"/>
      <w:bookmarkEnd w:id="92"/>
      <w:bookmarkEnd w:id="93"/>
      <w:bookmarkEnd w:id="94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Проверка проводится только должностными лицами, которые указаны в распоряжении администрации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 (далее – должностные лица).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95" w:name="dfas6dvep6"/>
      <w:bookmarkStart w:id="96" w:name="bssPhr40"/>
      <w:bookmarkStart w:id="97" w:name="komi_724_35"/>
      <w:bookmarkEnd w:id="95"/>
      <w:bookmarkEnd w:id="96"/>
      <w:bookmarkEnd w:id="97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12. В ходе проверки должностными лицами проводятся мероприятия по обследованию объектов земельных отношений на территории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, а также по проверке соблюдения требований законодательства органами государственной власти, органами местного самоуправления, юридическими лицами, индивидуальными предпринимателями и гражданами.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98" w:name="dfas6u46an"/>
      <w:bookmarkStart w:id="99" w:name="bssPhr41"/>
      <w:bookmarkStart w:id="100" w:name="komi_724_36"/>
      <w:bookmarkEnd w:id="98"/>
      <w:bookmarkEnd w:id="99"/>
      <w:bookmarkEnd w:id="100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13. </w:t>
      </w:r>
      <w:proofErr w:type="gramStart"/>
      <w:r w:rsidRPr="00D02E0F">
        <w:rPr>
          <w:rFonts w:eastAsia="Times New Roman" w:cs="Times New Roman"/>
          <w:sz w:val="28"/>
          <w:szCs w:val="28"/>
          <w:lang w:eastAsia="ru-RU"/>
        </w:rPr>
        <w:t>Внеплановые проверки проводятся в случаях, порядке и по основаниям, установленным </w:t>
      </w:r>
      <w:hyperlink r:id="rId17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, </w:t>
      </w:r>
      <w:hyperlink r:id="rId18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Федеральным законом от 26 декабря 2008 года № 294-ФЗ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 – Федеральный закон № 294-ФЗ) и </w:t>
      </w:r>
      <w:hyperlink r:id="rId19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Федеральным законом от 6 октября 2003 года № 131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- </w:t>
      </w:r>
      <w:hyperlink r:id="rId20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ФЗ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</w:t>
      </w:r>
      <w:proofErr w:type="gramEnd"/>
      <w:r w:rsidRPr="00D02E0F">
        <w:rPr>
          <w:rFonts w:eastAsia="Times New Roman" w:cs="Times New Roman"/>
          <w:sz w:val="28"/>
          <w:szCs w:val="28"/>
          <w:lang w:eastAsia="ru-RU"/>
        </w:rPr>
        <w:t xml:space="preserve"> Федерации».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01" w:name="dfas81uqpr"/>
      <w:bookmarkStart w:id="102" w:name="bssPhr42"/>
      <w:bookmarkStart w:id="103" w:name="komi_724_37"/>
      <w:bookmarkEnd w:id="101"/>
      <w:bookmarkEnd w:id="102"/>
      <w:bookmarkEnd w:id="103"/>
      <w:r w:rsidRPr="00D02E0F">
        <w:rPr>
          <w:rFonts w:eastAsia="Times New Roman" w:cs="Times New Roman"/>
          <w:sz w:val="28"/>
          <w:szCs w:val="28"/>
          <w:lang w:eastAsia="ru-RU"/>
        </w:rPr>
        <w:t>    14. К отношениям, связанным с осуществлением муниципального земельного контроля, организацией и проведением проверок юридических лиц, индивидуальных предпринимателей, применяются положения </w:t>
      </w:r>
      <w:hyperlink r:id="rId21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Федерального закона № 294-ФЗ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04" w:name="dfas3w7g3q"/>
      <w:bookmarkStart w:id="105" w:name="bssPhr43"/>
      <w:bookmarkStart w:id="106" w:name="komi_724_38"/>
      <w:bookmarkEnd w:id="104"/>
      <w:bookmarkEnd w:id="105"/>
      <w:bookmarkEnd w:id="106"/>
      <w:r w:rsidRPr="00D02E0F">
        <w:rPr>
          <w:rFonts w:eastAsia="Times New Roman" w:cs="Times New Roman"/>
          <w:sz w:val="28"/>
          <w:szCs w:val="28"/>
          <w:lang w:eastAsia="ru-RU"/>
        </w:rPr>
        <w:t>    15. Должностные лица обязаны соблюдать ограничения при проведении проверки, установленные </w:t>
      </w:r>
      <w:hyperlink r:id="rId22" w:anchor="ZA00M4K2LM" w:tooltip="Статья 15. Ограничения при проведении проверки...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статьей 15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> Федерального закона № 294-ФЗ.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07" w:name="dfasio5tse"/>
      <w:bookmarkStart w:id="108" w:name="bssPhr44"/>
      <w:bookmarkStart w:id="109" w:name="komi_724_39"/>
      <w:bookmarkEnd w:id="107"/>
      <w:bookmarkEnd w:id="108"/>
      <w:bookmarkEnd w:id="109"/>
      <w:r w:rsidRPr="00D02E0F">
        <w:rPr>
          <w:rFonts w:eastAsia="Times New Roman" w:cs="Times New Roman"/>
          <w:sz w:val="28"/>
          <w:szCs w:val="28"/>
          <w:lang w:eastAsia="ru-RU"/>
        </w:rPr>
        <w:t>    Должностные лица имеют права и обязанности, предусмотренные федеральным законодательством, </w:t>
      </w:r>
      <w:hyperlink r:id="rId23" w:history="1">
        <w:r w:rsidRPr="00D02E0F">
          <w:rPr>
            <w:rFonts w:eastAsia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D02E0F">
        <w:rPr>
          <w:rFonts w:eastAsia="Times New Roman" w:cs="Times New Roman"/>
          <w:sz w:val="28"/>
          <w:szCs w:val="28"/>
          <w:lang w:eastAsia="ru-RU"/>
        </w:rPr>
        <w:t xml:space="preserve">, законодательством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Камчатского края</w:t>
      </w:r>
      <w:r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10" w:name="dfasmmi1qs"/>
      <w:bookmarkStart w:id="111" w:name="bssPhr45"/>
      <w:bookmarkStart w:id="112" w:name="komi_724_40"/>
      <w:bookmarkEnd w:id="110"/>
      <w:bookmarkEnd w:id="111"/>
      <w:bookmarkEnd w:id="112"/>
      <w:r w:rsidRPr="00D02E0F">
        <w:rPr>
          <w:rFonts w:eastAsia="Times New Roman" w:cs="Times New Roman"/>
          <w:sz w:val="28"/>
          <w:szCs w:val="28"/>
          <w:lang w:eastAsia="ru-RU"/>
        </w:rPr>
        <w:t>    16. Результаты проверки оформляются должностным лицом непосредственно после ее завершения актом проверки в двух экземплярах, к которому прилагаются объяснения работников органов государственной власти, органов местного самоуправления, юридических лиц, индивидуальных предпринимателей и граждан, на которых возлагается ответственность за нарушение требований законодательства, и иные связанные с результатами проверки документы или их копии.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13" w:name="dfask0b2ei"/>
      <w:bookmarkStart w:id="114" w:name="bssPhr46"/>
      <w:bookmarkStart w:id="115" w:name="komi_724_41"/>
      <w:bookmarkEnd w:id="113"/>
      <w:bookmarkEnd w:id="114"/>
      <w:bookmarkEnd w:id="115"/>
      <w:r w:rsidRPr="00D02E0F">
        <w:rPr>
          <w:rFonts w:eastAsia="Times New Roman" w:cs="Times New Roman"/>
          <w:sz w:val="28"/>
          <w:szCs w:val="28"/>
          <w:lang w:eastAsia="ru-RU"/>
        </w:rPr>
        <w:t>    В случае</w:t>
      </w:r>
      <w:proofErr w:type="gramStart"/>
      <w:r w:rsidRPr="00D02E0F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D02E0F">
        <w:rPr>
          <w:rFonts w:eastAsia="Times New Roman" w:cs="Times New Roman"/>
          <w:sz w:val="28"/>
          <w:szCs w:val="28"/>
          <w:lang w:eastAsia="ru-RU"/>
        </w:rPr>
        <w:t xml:space="preserve"> если для проведения внеплановой выездной проверки требовалось согласование ее проведения с органом прокуратуры, копия акта проверки направляется должностным лицом, осуществляющим муниципальный </w:t>
      </w:r>
      <w:r w:rsidRPr="00D02E0F">
        <w:rPr>
          <w:rFonts w:eastAsia="Times New Roman" w:cs="Times New Roman"/>
          <w:sz w:val="28"/>
          <w:szCs w:val="28"/>
          <w:lang w:eastAsia="ru-RU"/>
        </w:rPr>
        <w:lastRenderedPageBreak/>
        <w:t>земельный контроль,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16" w:name="dfasbnhzpy"/>
      <w:bookmarkStart w:id="117" w:name="bssPhr47"/>
      <w:bookmarkStart w:id="118" w:name="komi_724_42"/>
      <w:bookmarkEnd w:id="116"/>
      <w:bookmarkEnd w:id="117"/>
      <w:bookmarkEnd w:id="118"/>
      <w:r w:rsidRPr="00D02E0F">
        <w:rPr>
          <w:rFonts w:eastAsia="Times New Roman" w:cs="Times New Roman"/>
          <w:sz w:val="28"/>
          <w:szCs w:val="28"/>
          <w:lang w:eastAsia="ru-RU"/>
        </w:rPr>
        <w:t>    17. Один экземпляр акта проверки непосредственно после завершения проверки вручается уполномоченным представителям органов государственной власти, органов местного самоуправления, юридических лиц, индивидуальным предпринимателям и гражданам или их уполномоченным представителям под расписку об ознакомлении либо об отказе в ознакомлении.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19" w:name="dfas85fucf"/>
      <w:bookmarkStart w:id="120" w:name="bssPhr48"/>
      <w:bookmarkStart w:id="121" w:name="komi_724_43"/>
      <w:bookmarkEnd w:id="119"/>
      <w:bookmarkEnd w:id="120"/>
      <w:bookmarkEnd w:id="121"/>
      <w:r w:rsidRPr="00D02E0F">
        <w:rPr>
          <w:rFonts w:eastAsia="Times New Roman" w:cs="Times New Roman"/>
          <w:sz w:val="28"/>
          <w:szCs w:val="28"/>
          <w:lang w:eastAsia="ru-RU"/>
        </w:rPr>
        <w:t>    </w:t>
      </w:r>
      <w:proofErr w:type="gramStart"/>
      <w:r w:rsidRPr="00D02E0F">
        <w:rPr>
          <w:rFonts w:eastAsia="Times New Roman" w:cs="Times New Roman"/>
          <w:sz w:val="28"/>
          <w:szCs w:val="28"/>
          <w:lang w:eastAsia="ru-RU"/>
        </w:rPr>
        <w:t>В случае отсутствия уполномоченных представителей органов государственной власти, органов местного самоуправления, юридических лиц, индивидуальных предпринимателей и граждан или их уполномоченных представителей, а также в случае их отказа дать расписку об ознакомлении либо об отказе в ознакомлении с актом проверки акт проверки непосредственно после завершения проверки направляется заказным почтовым отправлением с уведомлением о вручении, которое приобщается к экземпляру акта проверки, хранящемуся</w:t>
      </w:r>
      <w:proofErr w:type="gramEnd"/>
      <w:r w:rsidRPr="00D02E0F">
        <w:rPr>
          <w:rFonts w:eastAsia="Times New Roman" w:cs="Times New Roman"/>
          <w:sz w:val="28"/>
          <w:szCs w:val="28"/>
          <w:lang w:eastAsia="ru-RU"/>
        </w:rPr>
        <w:t xml:space="preserve"> в деле органа местного самоуправления, осуществляющего муниципальный земельный контроль.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22" w:name="dfas4t84ec"/>
      <w:bookmarkStart w:id="123" w:name="bssPhr49"/>
      <w:bookmarkStart w:id="124" w:name="komi_724_44"/>
      <w:bookmarkEnd w:id="122"/>
      <w:bookmarkEnd w:id="123"/>
      <w:bookmarkEnd w:id="124"/>
      <w:r w:rsidRPr="00D02E0F">
        <w:rPr>
          <w:rFonts w:eastAsia="Times New Roman" w:cs="Times New Roman"/>
          <w:sz w:val="28"/>
          <w:szCs w:val="28"/>
          <w:lang w:eastAsia="ru-RU"/>
        </w:rPr>
        <w:t>    18.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должностным лицом указывается информация о наличии признаков выявленного нарушения. Должностные лица в течение трех рабочих дней со дня оформления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25" w:name="dfas3g8ekd"/>
      <w:bookmarkStart w:id="126" w:name="bssPhr50"/>
      <w:bookmarkStart w:id="127" w:name="komi_724_45"/>
      <w:bookmarkEnd w:id="125"/>
      <w:bookmarkEnd w:id="126"/>
      <w:bookmarkEnd w:id="127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19.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Камчатского края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 предусмотрена административная ответственность, привлечение к ответственности за выявленное нарушение осуществляется в соответствии с законодательством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Камчатского края</w:t>
      </w:r>
      <w:r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28" w:name="dfascetkq0"/>
      <w:bookmarkStart w:id="129" w:name="bssPhr51"/>
      <w:bookmarkStart w:id="130" w:name="komi_724_46"/>
      <w:bookmarkEnd w:id="128"/>
      <w:bookmarkEnd w:id="129"/>
      <w:bookmarkEnd w:id="130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20. По результатам проверки должностное лицо принимает меры, предусмотренные законодательством Российской Федерации и законодательством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Камчатского края</w:t>
      </w:r>
      <w:r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31" w:name="dfasor0i44"/>
      <w:bookmarkStart w:id="132" w:name="bssPhr52"/>
      <w:bookmarkStart w:id="133" w:name="komi_724_47"/>
      <w:bookmarkEnd w:id="131"/>
      <w:bookmarkEnd w:id="132"/>
      <w:bookmarkEnd w:id="133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21. Должностные лица Управления в пределах своей компетенции на основании плановых (рейдовых) заданий проводят плановые (рейдовые) </w:t>
      </w:r>
      <w:r w:rsidRPr="00D02E0F">
        <w:rPr>
          <w:rFonts w:eastAsia="Times New Roman" w:cs="Times New Roman"/>
          <w:sz w:val="28"/>
          <w:szCs w:val="28"/>
          <w:lang w:eastAsia="ru-RU"/>
        </w:rPr>
        <w:lastRenderedPageBreak/>
        <w:t>осмотры, обследования особо охраняемых природных территорий местного значения, земельных участков в процессе их эксплуатации.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34" w:name="dfasr2ei0z"/>
      <w:bookmarkStart w:id="135" w:name="bssPhr53"/>
      <w:bookmarkStart w:id="136" w:name="komi_724_48"/>
      <w:bookmarkEnd w:id="134"/>
      <w:bookmarkEnd w:id="135"/>
      <w:bookmarkEnd w:id="136"/>
      <w:r w:rsidRPr="00D02E0F">
        <w:rPr>
          <w:rFonts w:eastAsia="Times New Roman" w:cs="Times New Roman"/>
          <w:sz w:val="28"/>
          <w:szCs w:val="28"/>
          <w:lang w:eastAsia="ru-RU"/>
        </w:rPr>
        <w:t>    Порядок оформления и содержание таких заданий</w:t>
      </w:r>
      <w:r w:rsidR="00D02E0F">
        <w:rPr>
          <w:rFonts w:eastAsia="Times New Roman" w:cs="Times New Roman"/>
          <w:sz w:val="28"/>
          <w:szCs w:val="28"/>
          <w:lang w:eastAsia="ru-RU"/>
        </w:rPr>
        <w:t>,</w:t>
      </w:r>
      <w:r w:rsidRPr="00D02E0F">
        <w:rPr>
          <w:rFonts w:eastAsia="Times New Roman" w:cs="Times New Roman"/>
          <w:sz w:val="28"/>
          <w:szCs w:val="28"/>
          <w:lang w:eastAsia="ru-RU"/>
        </w:rPr>
        <w:t xml:space="preserve"> и порядок оформления результатов плановых (рейдовых) осмотров, обследований устанавливается администрацией муниципального образования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37" w:name="dfasrtdfbh"/>
      <w:bookmarkStart w:id="138" w:name="bssPhr54"/>
      <w:bookmarkStart w:id="139" w:name="komi_724_49"/>
      <w:bookmarkEnd w:id="137"/>
      <w:bookmarkEnd w:id="138"/>
      <w:bookmarkEnd w:id="139"/>
      <w:r w:rsidRPr="00D02E0F">
        <w:rPr>
          <w:rFonts w:eastAsia="Times New Roman" w:cs="Times New Roman"/>
          <w:sz w:val="28"/>
          <w:szCs w:val="28"/>
          <w:lang w:eastAsia="ru-RU"/>
        </w:rPr>
        <w:t xml:space="preserve">    22. Сроки и последовательность административных процедур и административных действий должностных лиц устанавливаются соответствующими административными регламентами осуществления муниципального земельного контроля, разрабатываемыми и утверждаемыми администрацией муниципального образования </w:t>
      </w:r>
      <w:r w:rsidR="00FC7434" w:rsidRPr="00D02E0F">
        <w:rPr>
          <w:rFonts w:eastAsia="Times New Roman" w:cs="Times New Roman"/>
          <w:sz w:val="28"/>
          <w:szCs w:val="28"/>
          <w:lang w:eastAsia="ru-RU"/>
        </w:rPr>
        <w:t>сельское поселение «село Ковран»</w:t>
      </w:r>
      <w:r w:rsidRPr="00D02E0F">
        <w:rPr>
          <w:rFonts w:eastAsia="Times New Roman" w:cs="Times New Roman"/>
          <w:sz w:val="28"/>
          <w:szCs w:val="28"/>
          <w:lang w:eastAsia="ru-RU"/>
        </w:rPr>
        <w:t>.</w:t>
      </w:r>
    </w:p>
    <w:p w:rsidR="00545AE3" w:rsidRPr="00D02E0F" w:rsidRDefault="00545AE3" w:rsidP="00241346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40" w:name="dfas505kqg"/>
      <w:bookmarkStart w:id="141" w:name="bssPhr55"/>
      <w:bookmarkStart w:id="142" w:name="komi_724_50"/>
      <w:bookmarkEnd w:id="140"/>
      <w:bookmarkEnd w:id="141"/>
      <w:bookmarkEnd w:id="142"/>
      <w:r w:rsidRPr="00D02E0F">
        <w:rPr>
          <w:rFonts w:eastAsia="Times New Roman" w:cs="Times New Roman"/>
          <w:sz w:val="28"/>
          <w:szCs w:val="28"/>
          <w:lang w:eastAsia="ru-RU"/>
        </w:rPr>
        <w:t>    23. Решение и действия (бездействие) органов местного самоуправления, осуществляющих муниципальный земельный контроль, и их должностных лиц по результатам осуществления муниципального земельного контроля может быть обжаловано в соответствии с законодательством Российской Федерации.</w:t>
      </w:r>
    </w:p>
    <w:p w:rsidR="00FE03BA" w:rsidRPr="00D02E0F" w:rsidRDefault="00FE03BA" w:rsidP="00FE03BA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E03BA" w:rsidRPr="00D02E0F" w:rsidRDefault="00FE03BA" w:rsidP="00FE03BA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E03BA" w:rsidRPr="00D02E0F" w:rsidRDefault="00FE03BA" w:rsidP="00FE03BA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E03BA" w:rsidRPr="00D02E0F" w:rsidRDefault="00FE03BA" w:rsidP="00FE03BA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E03BA" w:rsidRPr="00D02E0F" w:rsidRDefault="00FE03BA" w:rsidP="00FE03BA">
      <w:pPr>
        <w:ind w:firstLine="0"/>
        <w:rPr>
          <w:sz w:val="28"/>
          <w:szCs w:val="28"/>
        </w:rPr>
      </w:pPr>
      <w:r w:rsidRPr="00D02E0F">
        <w:rPr>
          <w:rFonts w:eastAsia="Times New Roman" w:cs="Times New Roman"/>
          <w:sz w:val="28"/>
          <w:szCs w:val="28"/>
          <w:lang w:eastAsia="ru-RU"/>
        </w:rPr>
        <w:br/>
      </w:r>
      <w:r w:rsidRPr="00D02E0F">
        <w:rPr>
          <w:sz w:val="28"/>
          <w:szCs w:val="28"/>
        </w:rPr>
        <w:t xml:space="preserve">Глава муниципального образования </w:t>
      </w:r>
    </w:p>
    <w:p w:rsidR="00FE03BA" w:rsidRPr="00D02E0F" w:rsidRDefault="00FE03BA" w:rsidP="00FE03BA">
      <w:pPr>
        <w:ind w:firstLine="0"/>
        <w:rPr>
          <w:sz w:val="28"/>
          <w:szCs w:val="28"/>
        </w:rPr>
      </w:pPr>
      <w:r w:rsidRPr="00D02E0F">
        <w:rPr>
          <w:sz w:val="28"/>
          <w:szCs w:val="28"/>
        </w:rPr>
        <w:t>Сельского поселения «село Ковран»</w:t>
      </w:r>
      <w:r w:rsidRPr="00D02E0F">
        <w:rPr>
          <w:sz w:val="28"/>
          <w:szCs w:val="28"/>
        </w:rPr>
        <w:tab/>
      </w:r>
      <w:r w:rsidRPr="00D02E0F">
        <w:rPr>
          <w:sz w:val="28"/>
          <w:szCs w:val="28"/>
        </w:rPr>
        <w:tab/>
      </w:r>
      <w:r w:rsidRPr="00D02E0F">
        <w:rPr>
          <w:sz w:val="28"/>
          <w:szCs w:val="28"/>
        </w:rPr>
        <w:tab/>
      </w:r>
      <w:r w:rsidRPr="00D02E0F">
        <w:rPr>
          <w:sz w:val="28"/>
          <w:szCs w:val="28"/>
        </w:rPr>
        <w:tab/>
      </w:r>
      <w:r w:rsidRPr="00D02E0F">
        <w:rPr>
          <w:sz w:val="28"/>
          <w:szCs w:val="28"/>
        </w:rPr>
        <w:tab/>
        <w:t>Бей В.И.</w:t>
      </w:r>
    </w:p>
    <w:p w:rsidR="00007466" w:rsidRPr="00D02E0F" w:rsidRDefault="00007466" w:rsidP="00241346">
      <w:pPr>
        <w:jc w:val="both"/>
        <w:rPr>
          <w:rFonts w:cs="Times New Roman"/>
          <w:sz w:val="28"/>
          <w:szCs w:val="28"/>
        </w:rPr>
      </w:pPr>
    </w:p>
    <w:sectPr w:rsidR="00007466" w:rsidRPr="00D02E0F" w:rsidSect="00CF6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96"/>
    <w:rsid w:val="000009CC"/>
    <w:rsid w:val="00003461"/>
    <w:rsid w:val="000063FA"/>
    <w:rsid w:val="00006C0F"/>
    <w:rsid w:val="00007466"/>
    <w:rsid w:val="00015C2E"/>
    <w:rsid w:val="000906D3"/>
    <w:rsid w:val="000934CE"/>
    <w:rsid w:val="000959E1"/>
    <w:rsid w:val="000C6FE7"/>
    <w:rsid w:val="00117179"/>
    <w:rsid w:val="00175505"/>
    <w:rsid w:val="0017753D"/>
    <w:rsid w:val="001A28E3"/>
    <w:rsid w:val="001A2EC5"/>
    <w:rsid w:val="001B28FE"/>
    <w:rsid w:val="001D2A85"/>
    <w:rsid w:val="001F1FC5"/>
    <w:rsid w:val="00212F45"/>
    <w:rsid w:val="0021366B"/>
    <w:rsid w:val="002231CB"/>
    <w:rsid w:val="00233078"/>
    <w:rsid w:val="0023410D"/>
    <w:rsid w:val="00241346"/>
    <w:rsid w:val="00264434"/>
    <w:rsid w:val="002657AB"/>
    <w:rsid w:val="002705DF"/>
    <w:rsid w:val="00274A96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45AE3"/>
    <w:rsid w:val="005578F5"/>
    <w:rsid w:val="00561EF0"/>
    <w:rsid w:val="00581D97"/>
    <w:rsid w:val="0058290F"/>
    <w:rsid w:val="00592961"/>
    <w:rsid w:val="005A202D"/>
    <w:rsid w:val="005C254D"/>
    <w:rsid w:val="005D059D"/>
    <w:rsid w:val="005E265D"/>
    <w:rsid w:val="005E70B6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4322"/>
    <w:rsid w:val="006F662F"/>
    <w:rsid w:val="00700273"/>
    <w:rsid w:val="007062CF"/>
    <w:rsid w:val="007072B0"/>
    <w:rsid w:val="00710AE3"/>
    <w:rsid w:val="00710CE2"/>
    <w:rsid w:val="007C5ED7"/>
    <w:rsid w:val="007E6FA1"/>
    <w:rsid w:val="00817036"/>
    <w:rsid w:val="00827C87"/>
    <w:rsid w:val="00834AD1"/>
    <w:rsid w:val="00896F29"/>
    <w:rsid w:val="008B123C"/>
    <w:rsid w:val="008D2A57"/>
    <w:rsid w:val="008D2D3A"/>
    <w:rsid w:val="0093116B"/>
    <w:rsid w:val="009749FB"/>
    <w:rsid w:val="009D2EE1"/>
    <w:rsid w:val="00A51CBF"/>
    <w:rsid w:val="00A529BA"/>
    <w:rsid w:val="00AD6BA7"/>
    <w:rsid w:val="00B21543"/>
    <w:rsid w:val="00B40E18"/>
    <w:rsid w:val="00B57037"/>
    <w:rsid w:val="00B61D9A"/>
    <w:rsid w:val="00B66837"/>
    <w:rsid w:val="00B71C5B"/>
    <w:rsid w:val="00B72E1F"/>
    <w:rsid w:val="00BD28C4"/>
    <w:rsid w:val="00C21832"/>
    <w:rsid w:val="00C27743"/>
    <w:rsid w:val="00C614E8"/>
    <w:rsid w:val="00C71D02"/>
    <w:rsid w:val="00C722B6"/>
    <w:rsid w:val="00C90311"/>
    <w:rsid w:val="00CB43DC"/>
    <w:rsid w:val="00CD6AB7"/>
    <w:rsid w:val="00CE3285"/>
    <w:rsid w:val="00CF6866"/>
    <w:rsid w:val="00D02E0F"/>
    <w:rsid w:val="00D5103E"/>
    <w:rsid w:val="00D54994"/>
    <w:rsid w:val="00D669BD"/>
    <w:rsid w:val="00DD2B2C"/>
    <w:rsid w:val="00E1511D"/>
    <w:rsid w:val="00E6362B"/>
    <w:rsid w:val="00E70A0E"/>
    <w:rsid w:val="00E87D93"/>
    <w:rsid w:val="00EF6746"/>
    <w:rsid w:val="00F06756"/>
    <w:rsid w:val="00F263AD"/>
    <w:rsid w:val="00F411A9"/>
    <w:rsid w:val="00F55EBE"/>
    <w:rsid w:val="00F73A13"/>
    <w:rsid w:val="00F80CC9"/>
    <w:rsid w:val="00F80EA5"/>
    <w:rsid w:val="00F81338"/>
    <w:rsid w:val="00F92F31"/>
    <w:rsid w:val="00FC7434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link w:val="30"/>
    <w:uiPriority w:val="9"/>
    <w:qFormat/>
    <w:rsid w:val="00545AE3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F66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AE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45AE3"/>
  </w:style>
  <w:style w:type="paragraph" w:styleId="a3">
    <w:name w:val="Normal (Web)"/>
    <w:basedOn w:val="a"/>
    <w:uiPriority w:val="99"/>
    <w:semiHidden/>
    <w:unhideWhenUsed/>
    <w:rsid w:val="00545AE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A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6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62F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70">
    <w:name w:val="Заголовок 7 Знак"/>
    <w:basedOn w:val="a0"/>
    <w:link w:val="7"/>
    <w:uiPriority w:val="9"/>
    <w:rsid w:val="006F66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99"/>
    <w:qFormat/>
    <w:rsid w:val="006F662F"/>
    <w:pPr>
      <w:ind w:firstLine="0"/>
      <w:jc w:val="center"/>
    </w:pPr>
    <w:rPr>
      <w:rFonts w:eastAsia="Times New Roman" w:cs="Times New Roman"/>
      <w:b/>
      <w:bCs/>
      <w:cap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link w:val="30"/>
    <w:uiPriority w:val="9"/>
    <w:qFormat/>
    <w:rsid w:val="00545AE3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F66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AE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45AE3"/>
  </w:style>
  <w:style w:type="paragraph" w:styleId="a3">
    <w:name w:val="Normal (Web)"/>
    <w:basedOn w:val="a"/>
    <w:uiPriority w:val="99"/>
    <w:semiHidden/>
    <w:unhideWhenUsed/>
    <w:rsid w:val="00545AE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A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6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62F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70">
    <w:name w:val="Заголовок 7 Знак"/>
    <w:basedOn w:val="a0"/>
    <w:link w:val="7"/>
    <w:uiPriority w:val="9"/>
    <w:rsid w:val="006F66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99"/>
    <w:qFormat/>
    <w:rsid w:val="006F662F"/>
    <w:pPr>
      <w:ind w:firstLine="0"/>
      <w:jc w:val="center"/>
    </w:pPr>
    <w:rPr>
      <w:rFonts w:eastAsia="Times New Roman" w:cs="Times New Roman"/>
      <w:b/>
      <w:bCs/>
      <w:cap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744100004_" TargetMode="External"/><Relationship Id="rId13" Type="http://schemas.openxmlformats.org/officeDocument/2006/relationships/hyperlink" Target="http://www.glavbukh.ru/npd/edoc/99_744100004_" TargetMode="External"/><Relationship Id="rId18" Type="http://schemas.openxmlformats.org/officeDocument/2006/relationships/hyperlink" Target="http://www.glavbukh.ru/npd/edoc/99_902135756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lavbukh.ru/npd/edoc/99_902135756_" TargetMode="External"/><Relationship Id="rId7" Type="http://schemas.openxmlformats.org/officeDocument/2006/relationships/hyperlink" Target="http://www.glavbukh.ru/npd/edoc/99_902135756_" TargetMode="External"/><Relationship Id="rId12" Type="http://schemas.openxmlformats.org/officeDocument/2006/relationships/hyperlink" Target="http://www.glavbukh.ru/npd/edoc/99_902156137_" TargetMode="External"/><Relationship Id="rId17" Type="http://schemas.openxmlformats.org/officeDocument/2006/relationships/hyperlink" Target="http://www.glavbukh.ru/npd/edoc/99_744100004_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lavbukh.ru/npd/edoc/99_902156137_" TargetMode="External"/><Relationship Id="rId20" Type="http://schemas.openxmlformats.org/officeDocument/2006/relationships/hyperlink" Target="http://www.glavbukh.ru/npd/edoc/99_901876063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avbukh.ru/npd/edoc/99_901876063_" TargetMode="External"/><Relationship Id="rId11" Type="http://schemas.openxmlformats.org/officeDocument/2006/relationships/hyperlink" Target="http://www.glavbukh.ru/npd/edoc/99_902135756_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lavbukh.ru/npd/edoc/99_902223988_" TargetMode="External"/><Relationship Id="rId23" Type="http://schemas.openxmlformats.org/officeDocument/2006/relationships/hyperlink" Target="http://www.glavbukh.ru/npd/edoc/99_744100004_" TargetMode="External"/><Relationship Id="rId10" Type="http://schemas.openxmlformats.org/officeDocument/2006/relationships/hyperlink" Target="http://www.glavbukh.ru/npd/edoc/99_901876063_" TargetMode="External"/><Relationship Id="rId19" Type="http://schemas.openxmlformats.org/officeDocument/2006/relationships/hyperlink" Target="http://www.glavbukh.ru/npd/edoc/99_901876063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/npd/edoc/99_744100004_" TargetMode="External"/><Relationship Id="rId14" Type="http://schemas.openxmlformats.org/officeDocument/2006/relationships/hyperlink" Target="http://www.glavbukh.ru/npd/edoc/99_901876063_" TargetMode="External"/><Relationship Id="rId22" Type="http://schemas.openxmlformats.org/officeDocument/2006/relationships/hyperlink" Target="http://www.glavbukh.ru/npd/edoc/99_902135756_ZA00M4K2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2015-11-16T22:31:00Z</cp:lastPrinted>
  <dcterms:created xsi:type="dcterms:W3CDTF">2015-11-13T04:35:00Z</dcterms:created>
  <dcterms:modified xsi:type="dcterms:W3CDTF">2015-11-16T22:31:00Z</dcterms:modified>
</cp:coreProperties>
</file>