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F214E8">
        <w:rPr>
          <w:rFonts w:ascii="Times New Roman" w:hAnsi="Times New Roman" w:cs="Times New Roman"/>
          <w:b/>
          <w:color w:val="00000A"/>
          <w:sz w:val="28"/>
          <w:szCs w:val="28"/>
        </w:rPr>
        <w:t>АДМИНИСТРАЦИЯ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F214E8">
        <w:rPr>
          <w:rFonts w:ascii="Times New Roman" w:hAnsi="Times New Roman" w:cs="Times New Roman"/>
          <w:b/>
          <w:color w:val="00000A"/>
          <w:sz w:val="28"/>
          <w:szCs w:val="28"/>
        </w:rPr>
        <w:t>МУНИЦИПАЛЬНОГО ОБРАЗОВАНИЯ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F214E8">
        <w:rPr>
          <w:rFonts w:ascii="Times New Roman" w:hAnsi="Times New Roman" w:cs="Times New Roman"/>
          <w:b/>
          <w:color w:val="00000A"/>
          <w:sz w:val="28"/>
          <w:szCs w:val="28"/>
        </w:rPr>
        <w:t>СЕЛЬСКОЕ ПОСЕЛЕНИЕ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F214E8">
        <w:rPr>
          <w:rFonts w:ascii="Times New Roman" w:hAnsi="Times New Roman" w:cs="Times New Roman"/>
          <w:b/>
          <w:color w:val="00000A"/>
          <w:sz w:val="28"/>
          <w:szCs w:val="28"/>
        </w:rPr>
        <w:t>«СЕЛО КОВРАН»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color w:val="00000A"/>
          <w:szCs w:val="26"/>
        </w:rPr>
      </w:pPr>
      <w:r w:rsidRPr="00F214E8">
        <w:rPr>
          <w:rFonts w:ascii="Times New Roman" w:hAnsi="Times New Roman" w:cs="Times New Roman"/>
          <w:sz w:val="24"/>
          <w:szCs w:val="24"/>
        </w:rPr>
        <w:t>(Администрация МО СП «село Ковран»)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color w:val="00000A"/>
          <w:sz w:val="20"/>
          <w:szCs w:val="20"/>
        </w:rPr>
      </w:pPr>
      <w:r w:rsidRPr="00F214E8">
        <w:rPr>
          <w:rFonts w:ascii="Times New Roman" w:hAnsi="Times New Roman" w:cs="Times New Roman"/>
          <w:color w:val="00000A"/>
          <w:sz w:val="20"/>
          <w:szCs w:val="20"/>
        </w:rPr>
        <w:t>ул. 50 лет Октября, д. 20,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color w:val="00000A"/>
          <w:sz w:val="20"/>
          <w:szCs w:val="20"/>
        </w:rPr>
      </w:pPr>
      <w:r w:rsidRPr="00F214E8">
        <w:rPr>
          <w:rFonts w:ascii="Times New Roman" w:hAnsi="Times New Roman" w:cs="Times New Roman"/>
          <w:color w:val="00000A"/>
          <w:sz w:val="20"/>
          <w:szCs w:val="20"/>
        </w:rPr>
        <w:t xml:space="preserve">с. Ковран, </w:t>
      </w:r>
      <w:proofErr w:type="spellStart"/>
      <w:r w:rsidRPr="00F214E8">
        <w:rPr>
          <w:rFonts w:ascii="Times New Roman" w:hAnsi="Times New Roman" w:cs="Times New Roman"/>
          <w:color w:val="00000A"/>
          <w:sz w:val="20"/>
          <w:szCs w:val="20"/>
        </w:rPr>
        <w:t>Тигильский</w:t>
      </w:r>
      <w:proofErr w:type="spellEnd"/>
      <w:r w:rsidRPr="00F214E8">
        <w:rPr>
          <w:rFonts w:ascii="Times New Roman" w:hAnsi="Times New Roman" w:cs="Times New Roman"/>
          <w:color w:val="00000A"/>
          <w:sz w:val="20"/>
          <w:szCs w:val="20"/>
        </w:rPr>
        <w:t xml:space="preserve"> район, Камчатский край, 688621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color w:val="00000A"/>
          <w:sz w:val="20"/>
          <w:szCs w:val="20"/>
        </w:rPr>
      </w:pPr>
      <w:r w:rsidRPr="00F214E8">
        <w:rPr>
          <w:rFonts w:ascii="Times New Roman" w:hAnsi="Times New Roman" w:cs="Times New Roman"/>
          <w:color w:val="00000A"/>
          <w:sz w:val="20"/>
          <w:szCs w:val="20"/>
        </w:rPr>
        <w:t>Тел</w:t>
      </w:r>
      <w:proofErr w:type="gramStart"/>
      <w:r w:rsidRPr="00F214E8">
        <w:rPr>
          <w:rFonts w:ascii="Times New Roman" w:hAnsi="Times New Roman" w:cs="Times New Roman"/>
          <w:color w:val="00000A"/>
          <w:sz w:val="20"/>
          <w:szCs w:val="20"/>
        </w:rPr>
        <w:t>.(</w:t>
      </w:r>
      <w:proofErr w:type="gramEnd"/>
      <w:r w:rsidRPr="00F214E8">
        <w:rPr>
          <w:rFonts w:ascii="Times New Roman" w:hAnsi="Times New Roman" w:cs="Times New Roman"/>
          <w:color w:val="00000A"/>
          <w:sz w:val="20"/>
          <w:szCs w:val="20"/>
        </w:rPr>
        <w:t>факс) (41537) 28-0-17,</w:t>
      </w:r>
    </w:p>
    <w:p w:rsidR="00F214E8" w:rsidRPr="00F214E8" w:rsidRDefault="00F214E8" w:rsidP="00F214E8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4E8">
        <w:rPr>
          <w:rFonts w:ascii="Times New Roman" w:hAnsi="Times New Roman" w:cs="Times New Roman"/>
          <w:color w:val="00000A"/>
          <w:sz w:val="20"/>
          <w:szCs w:val="20"/>
        </w:rPr>
        <w:t xml:space="preserve">эл. почта: </w:t>
      </w:r>
      <w:hyperlink r:id="rId7" w:history="1">
        <w:r w:rsidRPr="00F214E8">
          <w:rPr>
            <w:rStyle w:val="a8"/>
            <w:rFonts w:ascii="Times New Roman" w:hAnsi="Times New Roman" w:cs="Times New Roman"/>
            <w:sz w:val="20"/>
            <w:lang w:val="en-US"/>
          </w:rPr>
          <w:t>kovran</w:t>
        </w:r>
        <w:r w:rsidRPr="00F214E8">
          <w:rPr>
            <w:rStyle w:val="a8"/>
            <w:rFonts w:ascii="Times New Roman" w:hAnsi="Times New Roman" w:cs="Times New Roman"/>
            <w:sz w:val="20"/>
          </w:rPr>
          <w:t>@</w:t>
        </w:r>
        <w:r w:rsidRPr="00F214E8">
          <w:rPr>
            <w:rStyle w:val="a8"/>
            <w:rFonts w:ascii="Times New Roman" w:hAnsi="Times New Roman" w:cs="Times New Roman"/>
            <w:sz w:val="20"/>
            <w:lang w:val="en-US"/>
          </w:rPr>
          <w:t>inbox</w:t>
        </w:r>
        <w:r w:rsidRPr="00F214E8">
          <w:rPr>
            <w:rStyle w:val="a8"/>
            <w:rFonts w:ascii="Times New Roman" w:hAnsi="Times New Roman" w:cs="Times New Roman"/>
            <w:sz w:val="20"/>
          </w:rPr>
          <w:t>.</w:t>
        </w:r>
        <w:r w:rsidRPr="00F214E8">
          <w:rPr>
            <w:rStyle w:val="a8"/>
            <w:rFonts w:ascii="Times New Roman" w:hAnsi="Times New Roman" w:cs="Times New Roman"/>
            <w:sz w:val="20"/>
            <w:lang w:val="en-US"/>
          </w:rPr>
          <w:t>ru</w:t>
        </w:r>
      </w:hyperlink>
    </w:p>
    <w:p w:rsidR="00F214E8" w:rsidRPr="00F214E8" w:rsidRDefault="00F214E8" w:rsidP="00682E91">
      <w:pPr>
        <w:suppressAutoHyphens/>
        <w:spacing w:after="0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214E8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F214E8">
        <w:rPr>
          <w:rFonts w:ascii="Times New Roman" w:hAnsi="Times New Roman" w:cs="Times New Roman"/>
          <w:b/>
          <w:bCs/>
          <w:sz w:val="28"/>
          <w:szCs w:val="28"/>
        </w:rPr>
        <w:t xml:space="preserve"> О С Т А Н О В Л Е Н И Е</w:t>
      </w:r>
    </w:p>
    <w:p w:rsidR="00C631AF" w:rsidRPr="00C94870" w:rsidRDefault="00C631AF" w:rsidP="00682E91">
      <w:pPr>
        <w:pStyle w:val="a5"/>
        <w:ind w:left="709"/>
        <w:rPr>
          <w:b w:val="0"/>
          <w:bCs/>
          <w:sz w:val="28"/>
        </w:rPr>
      </w:pPr>
    </w:p>
    <w:p w:rsidR="00C631AF" w:rsidRPr="00F214E8" w:rsidRDefault="00C631AF" w:rsidP="00682E91">
      <w:pPr>
        <w:spacing w:after="0" w:line="240" w:lineRule="auto"/>
        <w:ind w:left="709"/>
        <w:jc w:val="center"/>
        <w:rPr>
          <w:rFonts w:ascii="Times New Roman" w:hAnsi="Times New Roman" w:cs="Times New Roman"/>
          <w:sz w:val="26"/>
          <w:szCs w:val="26"/>
        </w:rPr>
      </w:pPr>
      <w:r w:rsidRPr="00F214E8">
        <w:rPr>
          <w:rFonts w:ascii="Times New Roman" w:hAnsi="Times New Roman" w:cs="Times New Roman"/>
          <w:sz w:val="26"/>
          <w:szCs w:val="26"/>
        </w:rPr>
        <w:t>«</w:t>
      </w:r>
      <w:r w:rsidR="00682E91">
        <w:rPr>
          <w:rFonts w:ascii="Times New Roman" w:hAnsi="Times New Roman" w:cs="Times New Roman"/>
          <w:sz w:val="26"/>
          <w:szCs w:val="26"/>
        </w:rPr>
        <w:t>2</w:t>
      </w:r>
      <w:r w:rsidR="00F214E8" w:rsidRPr="00F214E8">
        <w:rPr>
          <w:rFonts w:ascii="Times New Roman" w:hAnsi="Times New Roman" w:cs="Times New Roman"/>
          <w:sz w:val="26"/>
          <w:szCs w:val="26"/>
        </w:rPr>
        <w:t>5</w:t>
      </w:r>
      <w:r w:rsidRPr="00F214E8">
        <w:rPr>
          <w:rFonts w:ascii="Times New Roman" w:hAnsi="Times New Roman" w:cs="Times New Roman"/>
          <w:sz w:val="26"/>
          <w:szCs w:val="26"/>
        </w:rPr>
        <w:t xml:space="preserve">» </w:t>
      </w:r>
      <w:r w:rsidR="00F02341" w:rsidRPr="00F214E8">
        <w:rPr>
          <w:rFonts w:ascii="Times New Roman" w:hAnsi="Times New Roman" w:cs="Times New Roman"/>
          <w:sz w:val="26"/>
          <w:szCs w:val="26"/>
        </w:rPr>
        <w:t xml:space="preserve">июня </w:t>
      </w:r>
      <w:r w:rsidRPr="00F214E8">
        <w:rPr>
          <w:rFonts w:ascii="Times New Roman" w:hAnsi="Times New Roman" w:cs="Times New Roman"/>
          <w:sz w:val="26"/>
          <w:szCs w:val="26"/>
        </w:rPr>
        <w:t xml:space="preserve">2015 года                                                                                  № </w:t>
      </w:r>
      <w:r w:rsidR="00F214E8" w:rsidRPr="00F214E8">
        <w:rPr>
          <w:rFonts w:ascii="Times New Roman" w:hAnsi="Times New Roman" w:cs="Times New Roman"/>
          <w:sz w:val="26"/>
          <w:szCs w:val="26"/>
        </w:rPr>
        <w:t>1</w:t>
      </w:r>
      <w:r w:rsidR="00FC3F5E">
        <w:rPr>
          <w:rFonts w:ascii="Times New Roman" w:hAnsi="Times New Roman" w:cs="Times New Roman"/>
          <w:sz w:val="26"/>
          <w:szCs w:val="26"/>
        </w:rPr>
        <w:t>9</w:t>
      </w:r>
    </w:p>
    <w:p w:rsidR="00C631AF" w:rsidRPr="00FC3F5E" w:rsidRDefault="00C631AF" w:rsidP="00682E91">
      <w:pPr>
        <w:spacing w:after="0" w:line="240" w:lineRule="auto"/>
        <w:ind w:left="709"/>
        <w:jc w:val="center"/>
        <w:rPr>
          <w:rFonts w:ascii="Times New Roman" w:hAnsi="Times New Roman" w:cs="Times New Roman"/>
          <w:sz w:val="26"/>
          <w:szCs w:val="26"/>
        </w:rPr>
      </w:pPr>
    </w:p>
    <w:p w:rsidR="00FC3F5E" w:rsidRPr="00FC3F5E" w:rsidRDefault="00FC3F5E" w:rsidP="00FC3F5E">
      <w:pPr>
        <w:pStyle w:val="a9"/>
        <w:ind w:left="1134"/>
        <w:rPr>
          <w:sz w:val="26"/>
          <w:szCs w:val="26"/>
        </w:rPr>
      </w:pPr>
      <w:r w:rsidRPr="00FC3F5E">
        <w:rPr>
          <w:sz w:val="26"/>
          <w:szCs w:val="26"/>
        </w:rPr>
        <w:t>Об утверждении схемы расположения</w:t>
      </w:r>
    </w:p>
    <w:p w:rsidR="00FC3F5E" w:rsidRPr="00FC3F5E" w:rsidRDefault="00FC3F5E" w:rsidP="00FC3F5E">
      <w:pPr>
        <w:pStyle w:val="a9"/>
        <w:ind w:left="1134"/>
        <w:rPr>
          <w:sz w:val="26"/>
          <w:szCs w:val="26"/>
        </w:rPr>
      </w:pPr>
      <w:r w:rsidRPr="00FC3F5E">
        <w:rPr>
          <w:sz w:val="26"/>
          <w:szCs w:val="26"/>
        </w:rPr>
        <w:t xml:space="preserve"> земельного участка на </w:t>
      </w:r>
      <w:proofErr w:type="gramStart"/>
      <w:r w:rsidRPr="00FC3F5E">
        <w:rPr>
          <w:sz w:val="26"/>
          <w:szCs w:val="26"/>
        </w:rPr>
        <w:t>кадастровом</w:t>
      </w:r>
      <w:proofErr w:type="gramEnd"/>
      <w:r w:rsidRPr="00FC3F5E">
        <w:rPr>
          <w:sz w:val="26"/>
          <w:szCs w:val="26"/>
        </w:rPr>
        <w:t xml:space="preserve"> </w:t>
      </w:r>
    </w:p>
    <w:p w:rsidR="00FC3F5E" w:rsidRPr="00FC3F5E" w:rsidRDefault="00FC3F5E" w:rsidP="00FC3F5E">
      <w:pPr>
        <w:pStyle w:val="a9"/>
        <w:ind w:left="1134"/>
        <w:rPr>
          <w:sz w:val="26"/>
          <w:szCs w:val="26"/>
        </w:rPr>
      </w:pPr>
      <w:proofErr w:type="gramStart"/>
      <w:r w:rsidRPr="00FC3F5E">
        <w:rPr>
          <w:sz w:val="26"/>
          <w:szCs w:val="26"/>
        </w:rPr>
        <w:t>плане</w:t>
      </w:r>
      <w:proofErr w:type="gramEnd"/>
      <w:r w:rsidRPr="00FC3F5E">
        <w:rPr>
          <w:sz w:val="26"/>
          <w:szCs w:val="26"/>
        </w:rPr>
        <w:t xml:space="preserve"> территории </w:t>
      </w:r>
    </w:p>
    <w:p w:rsidR="00FC3F5E" w:rsidRPr="00FC3F5E" w:rsidRDefault="00FC3F5E" w:rsidP="00FC3F5E">
      <w:pPr>
        <w:pStyle w:val="a9"/>
        <w:ind w:left="1134"/>
        <w:rPr>
          <w:sz w:val="26"/>
          <w:szCs w:val="26"/>
        </w:rPr>
      </w:pPr>
    </w:p>
    <w:p w:rsidR="00FC3F5E" w:rsidRPr="00FC3F5E" w:rsidRDefault="00FC3F5E" w:rsidP="00FC3F5E">
      <w:pPr>
        <w:pStyle w:val="a9"/>
        <w:ind w:left="1134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В соответствии со ст. 29, 34 Земельного кодекса в Российской Федерации от 25.10.2001 г. № 136-ФЗ ст.3 Федерального закона «О введение в действие Земельного кодекса Российской Федерации от 25.10.2001 г., </w:t>
      </w:r>
      <w:r>
        <w:rPr>
          <w:sz w:val="26"/>
          <w:szCs w:val="26"/>
        </w:rPr>
        <w:t xml:space="preserve">              </w:t>
      </w:r>
      <w:r w:rsidRPr="00FC3F5E">
        <w:rPr>
          <w:sz w:val="26"/>
          <w:szCs w:val="26"/>
        </w:rPr>
        <w:t xml:space="preserve">Уставом муниципального образования сельского поселения «село Ковран». </w:t>
      </w:r>
    </w:p>
    <w:p w:rsidR="00FC3F5E" w:rsidRPr="00FC3F5E" w:rsidRDefault="00FC3F5E" w:rsidP="00FC3F5E">
      <w:pPr>
        <w:pStyle w:val="a9"/>
        <w:ind w:left="1134"/>
        <w:jc w:val="both"/>
        <w:rPr>
          <w:sz w:val="26"/>
          <w:szCs w:val="26"/>
        </w:rPr>
      </w:pPr>
    </w:p>
    <w:p w:rsidR="00FC3F5E" w:rsidRPr="00FC3F5E" w:rsidRDefault="00FC3F5E" w:rsidP="00FC3F5E">
      <w:pPr>
        <w:spacing w:after="0" w:line="200" w:lineRule="atLeast"/>
        <w:jc w:val="both"/>
        <w:rPr>
          <w:rFonts w:ascii="Times New Roman" w:eastAsia="Times New Roman" w:hAnsi="Times New Roman" w:cs="Times New Roman"/>
          <w:color w:val="1F282C"/>
          <w:sz w:val="26"/>
          <w:szCs w:val="26"/>
        </w:rPr>
      </w:pPr>
      <w:r w:rsidRPr="00FC3F5E">
        <w:rPr>
          <w:rFonts w:ascii="Times New Roman" w:eastAsia="Times New Roman" w:hAnsi="Times New Roman" w:cs="Times New Roman"/>
          <w:color w:val="1F282C"/>
          <w:sz w:val="26"/>
          <w:szCs w:val="26"/>
        </w:rPr>
        <w:t xml:space="preserve">                АДМИНИСТРАЦИЯ ПОСТАНОВЛЯЕТ:</w:t>
      </w:r>
    </w:p>
    <w:p w:rsidR="00FC3F5E" w:rsidRPr="00FC3F5E" w:rsidRDefault="00FC3F5E" w:rsidP="00FC3F5E">
      <w:pPr>
        <w:spacing w:after="0" w:line="200" w:lineRule="atLeast"/>
        <w:jc w:val="both"/>
        <w:rPr>
          <w:rFonts w:ascii="Times New Roman" w:eastAsia="Times New Roman" w:hAnsi="Times New Roman" w:cs="Times New Roman"/>
          <w:color w:val="1F282C"/>
          <w:sz w:val="26"/>
          <w:szCs w:val="26"/>
        </w:rPr>
      </w:pP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1. Утвердить прилагаемую схему расположения земельного участка на </w:t>
      </w:r>
      <w:proofErr w:type="gramStart"/>
      <w:r w:rsidRPr="00FC3F5E">
        <w:rPr>
          <w:sz w:val="26"/>
          <w:szCs w:val="26"/>
        </w:rPr>
        <w:t>кадастровом</w:t>
      </w:r>
      <w:proofErr w:type="gramEnd"/>
      <w:r w:rsidRPr="00FC3F5E">
        <w:rPr>
          <w:sz w:val="26"/>
          <w:szCs w:val="26"/>
        </w:rPr>
        <w:t xml:space="preserve">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плане территории, со следующими характеристиками: - площадь земельного участка: 600 000 КВ. м.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- адрес земельного участка: Российская Федерация, Камчатский край,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proofErr w:type="spellStart"/>
      <w:r w:rsidRPr="00FC3F5E">
        <w:rPr>
          <w:sz w:val="26"/>
          <w:szCs w:val="26"/>
        </w:rPr>
        <w:t>Тигильский</w:t>
      </w:r>
      <w:proofErr w:type="spellEnd"/>
      <w:r w:rsidRPr="00FC3F5E">
        <w:rPr>
          <w:sz w:val="26"/>
          <w:szCs w:val="26"/>
        </w:rPr>
        <w:t xml:space="preserve"> р-н, сельское поселение «село Ковран», 1.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- территориальная зона согласно «Правилам землепользования и застройки сельского поселения «село Ковран»: зона естественного ландшафта (ЕЛ).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- разрешенное использование: производственная деятельность - недропользование.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- категория земель: земли промышленности.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2. </w:t>
      </w:r>
      <w:r>
        <w:rPr>
          <w:sz w:val="26"/>
          <w:szCs w:val="26"/>
        </w:rPr>
        <w:t>ООО</w:t>
      </w:r>
      <w:r w:rsidRPr="00FC3F5E">
        <w:rPr>
          <w:sz w:val="26"/>
          <w:szCs w:val="26"/>
        </w:rPr>
        <w:t xml:space="preserve"> "АМЕТИСТ" обеспечить в отношении вышеназванного земельного участка выполнение кадастровых работ, постановку на государственный кадастровый учет.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3. Настоящее постановление вступает в силу после его официального обнародования.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4. Данное решение об утверждение схемы расположения земельного участка на КПТ действительно в течение 2 лет со дня его принятия. </w:t>
      </w:r>
    </w:p>
    <w:p w:rsid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  <w:r w:rsidRPr="00FC3F5E">
        <w:rPr>
          <w:sz w:val="26"/>
          <w:szCs w:val="26"/>
        </w:rPr>
        <w:t xml:space="preserve">5. Контроль за исполнением данного постановления оставляю за собой. </w:t>
      </w:r>
    </w:p>
    <w:p w:rsidR="00FC3F5E" w:rsidRPr="00FC3F5E" w:rsidRDefault="00FC3F5E" w:rsidP="00FC3F5E">
      <w:pPr>
        <w:pStyle w:val="a9"/>
        <w:ind w:left="851" w:firstLine="142"/>
        <w:jc w:val="both"/>
        <w:rPr>
          <w:sz w:val="26"/>
          <w:szCs w:val="26"/>
        </w:rPr>
      </w:pPr>
    </w:p>
    <w:p w:rsidR="00682E91" w:rsidRPr="00682E91" w:rsidRDefault="00682E91" w:rsidP="00682E91">
      <w:pPr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82E91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682E91" w:rsidRPr="00682E91" w:rsidRDefault="00682E91" w:rsidP="00682E91">
      <w:pPr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82E91">
        <w:rPr>
          <w:rFonts w:ascii="Times New Roman" w:hAnsi="Times New Roman" w:cs="Times New Roman"/>
          <w:sz w:val="26"/>
          <w:szCs w:val="26"/>
        </w:rPr>
        <w:t xml:space="preserve">муниципального образования    </w:t>
      </w:r>
    </w:p>
    <w:p w:rsidR="00682E91" w:rsidRDefault="00682E91" w:rsidP="00682E91">
      <w:pPr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682E91">
        <w:rPr>
          <w:rFonts w:ascii="Times New Roman" w:hAnsi="Times New Roman" w:cs="Times New Roman"/>
          <w:sz w:val="26"/>
          <w:szCs w:val="26"/>
        </w:rPr>
        <w:t xml:space="preserve">сельское поселение «село Ковран»                                                         Бей В.И. </w:t>
      </w:r>
    </w:p>
    <w:p w:rsidR="00EA53C8" w:rsidRDefault="00EA53C8" w:rsidP="00682E91">
      <w:pPr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bookmarkStart w:id="0" w:name="_GoBack"/>
    <w:p w:rsidR="00EA53C8" w:rsidRPr="00682E91" w:rsidRDefault="00EA53C8" w:rsidP="00682E91">
      <w:pPr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EA53C8">
        <w:rPr>
          <w:rFonts w:ascii="Times New Roman" w:hAnsi="Times New Roman" w:cs="Times New Roman"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8" o:title=""/>
          </v:shape>
          <o:OLEObject Type="Embed" ProgID="FoxitReader.Document" ShapeID="_x0000_i1025" DrawAspect="Content" ObjectID="_1496828023" r:id="rId9"/>
        </w:object>
      </w:r>
      <w:bookmarkEnd w:id="0"/>
    </w:p>
    <w:p w:rsidR="00682E91" w:rsidRPr="00682E91" w:rsidRDefault="00682E91" w:rsidP="00C631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682E91" w:rsidRPr="00682E91" w:rsidSect="00FC3F5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300FC"/>
    <w:multiLevelType w:val="hybridMultilevel"/>
    <w:tmpl w:val="6E2631C0"/>
    <w:lvl w:ilvl="0" w:tplc="06985D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AD39A9"/>
    <w:multiLevelType w:val="hybridMultilevel"/>
    <w:tmpl w:val="8F065372"/>
    <w:lvl w:ilvl="0" w:tplc="D49C15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AA"/>
    <w:rsid w:val="000009CC"/>
    <w:rsid w:val="00003461"/>
    <w:rsid w:val="000063FA"/>
    <w:rsid w:val="00006C0F"/>
    <w:rsid w:val="00007466"/>
    <w:rsid w:val="00015C2E"/>
    <w:rsid w:val="0003115C"/>
    <w:rsid w:val="00045D18"/>
    <w:rsid w:val="000906D3"/>
    <w:rsid w:val="000934CE"/>
    <w:rsid w:val="000959E1"/>
    <w:rsid w:val="000B3BBC"/>
    <w:rsid w:val="000B5284"/>
    <w:rsid w:val="000C6FE7"/>
    <w:rsid w:val="00117179"/>
    <w:rsid w:val="00153D7F"/>
    <w:rsid w:val="00175505"/>
    <w:rsid w:val="0017753D"/>
    <w:rsid w:val="00194191"/>
    <w:rsid w:val="001A28E3"/>
    <w:rsid w:val="001A2EC5"/>
    <w:rsid w:val="001B28FE"/>
    <w:rsid w:val="001D2A85"/>
    <w:rsid w:val="001F1FC5"/>
    <w:rsid w:val="002018FD"/>
    <w:rsid w:val="00212F45"/>
    <w:rsid w:val="0021366B"/>
    <w:rsid w:val="002231CB"/>
    <w:rsid w:val="00233078"/>
    <w:rsid w:val="0023410D"/>
    <w:rsid w:val="00264434"/>
    <w:rsid w:val="002657AB"/>
    <w:rsid w:val="002705DF"/>
    <w:rsid w:val="002861C3"/>
    <w:rsid w:val="002A6A18"/>
    <w:rsid w:val="002B1B0B"/>
    <w:rsid w:val="002C49E1"/>
    <w:rsid w:val="002D7ECB"/>
    <w:rsid w:val="002E66F1"/>
    <w:rsid w:val="002F37F0"/>
    <w:rsid w:val="00306978"/>
    <w:rsid w:val="00312729"/>
    <w:rsid w:val="003135B3"/>
    <w:rsid w:val="0032387E"/>
    <w:rsid w:val="00324ADD"/>
    <w:rsid w:val="003261FA"/>
    <w:rsid w:val="00367F80"/>
    <w:rsid w:val="00392814"/>
    <w:rsid w:val="00394EBD"/>
    <w:rsid w:val="003E796A"/>
    <w:rsid w:val="00484BEC"/>
    <w:rsid w:val="00492C4A"/>
    <w:rsid w:val="004A23B4"/>
    <w:rsid w:val="004A562B"/>
    <w:rsid w:val="004E0557"/>
    <w:rsid w:val="005070F8"/>
    <w:rsid w:val="00523831"/>
    <w:rsid w:val="00524DC4"/>
    <w:rsid w:val="005328F7"/>
    <w:rsid w:val="00532D24"/>
    <w:rsid w:val="00535007"/>
    <w:rsid w:val="005405FB"/>
    <w:rsid w:val="00541C0E"/>
    <w:rsid w:val="00546871"/>
    <w:rsid w:val="005578F5"/>
    <w:rsid w:val="00561EF0"/>
    <w:rsid w:val="00581903"/>
    <w:rsid w:val="00581D97"/>
    <w:rsid w:val="0058290F"/>
    <w:rsid w:val="00592961"/>
    <w:rsid w:val="005A202D"/>
    <w:rsid w:val="005C254D"/>
    <w:rsid w:val="005D059D"/>
    <w:rsid w:val="005E265D"/>
    <w:rsid w:val="005E70B6"/>
    <w:rsid w:val="005E73AD"/>
    <w:rsid w:val="005F39CC"/>
    <w:rsid w:val="006071B4"/>
    <w:rsid w:val="00613512"/>
    <w:rsid w:val="00616FCC"/>
    <w:rsid w:val="006240EF"/>
    <w:rsid w:val="00636CD2"/>
    <w:rsid w:val="00664F87"/>
    <w:rsid w:val="0066538A"/>
    <w:rsid w:val="00682E91"/>
    <w:rsid w:val="006C6F27"/>
    <w:rsid w:val="006D08C3"/>
    <w:rsid w:val="006D540F"/>
    <w:rsid w:val="006F0D14"/>
    <w:rsid w:val="006F4322"/>
    <w:rsid w:val="00700273"/>
    <w:rsid w:val="007062CF"/>
    <w:rsid w:val="007072B0"/>
    <w:rsid w:val="00710AE3"/>
    <w:rsid w:val="00710CE2"/>
    <w:rsid w:val="00751B81"/>
    <w:rsid w:val="007C5ED7"/>
    <w:rsid w:val="007E6FA1"/>
    <w:rsid w:val="007E72D2"/>
    <w:rsid w:val="00817036"/>
    <w:rsid w:val="00827C87"/>
    <w:rsid w:val="00864BCD"/>
    <w:rsid w:val="00866CA3"/>
    <w:rsid w:val="00896F29"/>
    <w:rsid w:val="008B123C"/>
    <w:rsid w:val="008D2A57"/>
    <w:rsid w:val="008D2D3A"/>
    <w:rsid w:val="0093116B"/>
    <w:rsid w:val="009749FB"/>
    <w:rsid w:val="009A09C8"/>
    <w:rsid w:val="009A0CAA"/>
    <w:rsid w:val="009A7234"/>
    <w:rsid w:val="009C6303"/>
    <w:rsid w:val="009D2EE1"/>
    <w:rsid w:val="00A51CBF"/>
    <w:rsid w:val="00A529BA"/>
    <w:rsid w:val="00A56EA3"/>
    <w:rsid w:val="00AD6BA7"/>
    <w:rsid w:val="00B21543"/>
    <w:rsid w:val="00B24AE1"/>
    <w:rsid w:val="00B40E18"/>
    <w:rsid w:val="00B57037"/>
    <w:rsid w:val="00B61D9A"/>
    <w:rsid w:val="00B66837"/>
    <w:rsid w:val="00B72E1F"/>
    <w:rsid w:val="00BD28C4"/>
    <w:rsid w:val="00C21832"/>
    <w:rsid w:val="00C27743"/>
    <w:rsid w:val="00C37B56"/>
    <w:rsid w:val="00C614E8"/>
    <w:rsid w:val="00C631AF"/>
    <w:rsid w:val="00C71D02"/>
    <w:rsid w:val="00C722B6"/>
    <w:rsid w:val="00C90311"/>
    <w:rsid w:val="00CB43DC"/>
    <w:rsid w:val="00CD2913"/>
    <w:rsid w:val="00CD6AB7"/>
    <w:rsid w:val="00CE3285"/>
    <w:rsid w:val="00D5103E"/>
    <w:rsid w:val="00D54994"/>
    <w:rsid w:val="00D669BD"/>
    <w:rsid w:val="00D834B2"/>
    <w:rsid w:val="00DD2B2C"/>
    <w:rsid w:val="00DE2041"/>
    <w:rsid w:val="00E06774"/>
    <w:rsid w:val="00E1511D"/>
    <w:rsid w:val="00E2511A"/>
    <w:rsid w:val="00E6362B"/>
    <w:rsid w:val="00E70A0E"/>
    <w:rsid w:val="00E87D93"/>
    <w:rsid w:val="00EA53C8"/>
    <w:rsid w:val="00EF6746"/>
    <w:rsid w:val="00F02341"/>
    <w:rsid w:val="00F06756"/>
    <w:rsid w:val="00F214E8"/>
    <w:rsid w:val="00F411A9"/>
    <w:rsid w:val="00F55EBE"/>
    <w:rsid w:val="00F73A13"/>
    <w:rsid w:val="00F76651"/>
    <w:rsid w:val="00F80CC9"/>
    <w:rsid w:val="00F80EA5"/>
    <w:rsid w:val="00F81338"/>
    <w:rsid w:val="00F92F31"/>
    <w:rsid w:val="00FC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2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766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766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651"/>
    <w:rPr>
      <w:b/>
      <w:bCs/>
    </w:rPr>
  </w:style>
  <w:style w:type="character" w:customStyle="1" w:styleId="apple-converted-space">
    <w:name w:val="apple-converted-space"/>
    <w:basedOn w:val="a0"/>
    <w:rsid w:val="00F76651"/>
  </w:style>
  <w:style w:type="paragraph" w:customStyle="1" w:styleId="tekstob">
    <w:name w:val="tekstob"/>
    <w:basedOn w:val="a"/>
    <w:rsid w:val="00F7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766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665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20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qFormat/>
    <w:rsid w:val="00C631A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1"/>
      <w:sz w:val="56"/>
      <w:szCs w:val="20"/>
      <w:lang w:eastAsia="ar-SA"/>
    </w:rPr>
  </w:style>
  <w:style w:type="character" w:customStyle="1" w:styleId="a6">
    <w:name w:val="Название Знак"/>
    <w:basedOn w:val="a0"/>
    <w:link w:val="a5"/>
    <w:rsid w:val="00C631AF"/>
    <w:rPr>
      <w:rFonts w:ascii="Times New Roman" w:eastAsia="Times New Roman" w:hAnsi="Times New Roman" w:cs="Times New Roman"/>
      <w:b/>
      <w:kern w:val="1"/>
      <w:sz w:val="56"/>
      <w:szCs w:val="20"/>
      <w:lang w:eastAsia="ar-SA"/>
    </w:rPr>
  </w:style>
  <w:style w:type="paragraph" w:styleId="a7">
    <w:name w:val="List Paragraph"/>
    <w:basedOn w:val="a"/>
    <w:uiPriority w:val="34"/>
    <w:qFormat/>
    <w:rsid w:val="00C631A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6"/>
      <w:szCs w:val="26"/>
      <w:lang w:eastAsia="ru-RU"/>
    </w:rPr>
  </w:style>
  <w:style w:type="character" w:styleId="a8">
    <w:name w:val="Hyperlink"/>
    <w:basedOn w:val="a0"/>
    <w:uiPriority w:val="99"/>
    <w:semiHidden/>
    <w:unhideWhenUsed/>
    <w:rsid w:val="009A7234"/>
    <w:rPr>
      <w:color w:val="0000FF"/>
      <w:u w:val="single"/>
    </w:rPr>
  </w:style>
  <w:style w:type="paragraph" w:customStyle="1" w:styleId="a9">
    <w:name w:val="Стиль"/>
    <w:rsid w:val="00682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2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766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766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6651"/>
    <w:rPr>
      <w:b/>
      <w:bCs/>
    </w:rPr>
  </w:style>
  <w:style w:type="character" w:customStyle="1" w:styleId="apple-converted-space">
    <w:name w:val="apple-converted-space"/>
    <w:basedOn w:val="a0"/>
    <w:rsid w:val="00F76651"/>
  </w:style>
  <w:style w:type="paragraph" w:customStyle="1" w:styleId="tekstob">
    <w:name w:val="tekstob"/>
    <w:basedOn w:val="a"/>
    <w:rsid w:val="00F7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766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665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20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qFormat/>
    <w:rsid w:val="00C631A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1"/>
      <w:sz w:val="56"/>
      <w:szCs w:val="20"/>
      <w:lang w:eastAsia="ar-SA"/>
    </w:rPr>
  </w:style>
  <w:style w:type="character" w:customStyle="1" w:styleId="a6">
    <w:name w:val="Название Знак"/>
    <w:basedOn w:val="a0"/>
    <w:link w:val="a5"/>
    <w:rsid w:val="00C631AF"/>
    <w:rPr>
      <w:rFonts w:ascii="Times New Roman" w:eastAsia="Times New Roman" w:hAnsi="Times New Roman" w:cs="Times New Roman"/>
      <w:b/>
      <w:kern w:val="1"/>
      <w:sz w:val="56"/>
      <w:szCs w:val="20"/>
      <w:lang w:eastAsia="ar-SA"/>
    </w:rPr>
  </w:style>
  <w:style w:type="paragraph" w:styleId="a7">
    <w:name w:val="List Paragraph"/>
    <w:basedOn w:val="a"/>
    <w:uiPriority w:val="34"/>
    <w:qFormat/>
    <w:rsid w:val="00C631A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6"/>
      <w:szCs w:val="26"/>
      <w:lang w:eastAsia="ru-RU"/>
    </w:rPr>
  </w:style>
  <w:style w:type="character" w:styleId="a8">
    <w:name w:val="Hyperlink"/>
    <w:basedOn w:val="a0"/>
    <w:uiPriority w:val="99"/>
    <w:semiHidden/>
    <w:unhideWhenUsed/>
    <w:rsid w:val="009A7234"/>
    <w:rPr>
      <w:color w:val="0000FF"/>
      <w:u w:val="single"/>
    </w:rPr>
  </w:style>
  <w:style w:type="paragraph" w:customStyle="1" w:styleId="a9">
    <w:name w:val="Стиль"/>
    <w:rsid w:val="00682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kovran@inbo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DCAA8-E76D-405D-9083-8CA08E2BD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Nix</cp:lastModifiedBy>
  <cp:revision>21</cp:revision>
  <cp:lastPrinted>2015-06-24T22:23:00Z</cp:lastPrinted>
  <dcterms:created xsi:type="dcterms:W3CDTF">2015-02-09T00:25:00Z</dcterms:created>
  <dcterms:modified xsi:type="dcterms:W3CDTF">2015-06-25T23:47:00Z</dcterms:modified>
</cp:coreProperties>
</file>