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2C1B8D" w:rsidRDefault="00E21991" w:rsidP="003D20AE">
      <w:pPr>
        <w:spacing w:after="0" w:line="240" w:lineRule="auto"/>
        <w:jc w:val="center"/>
        <w:rPr>
          <w:rFonts w:ascii="Times New Roman" w:hAnsi="Times New Roman"/>
          <w:b/>
          <w:color w:val="00000A"/>
          <w:sz w:val="28"/>
        </w:rPr>
      </w:pPr>
      <w:r>
        <w:rPr>
          <w:rFonts w:ascii="Times New Roman" w:hAnsi="Times New Roman"/>
          <w:b/>
          <w:color w:val="00000A"/>
          <w:sz w:val="28"/>
        </w:rPr>
        <w:t>АДМИНИСТРАЦИЯ</w:t>
      </w:r>
    </w:p>
    <w:p w14:paraId="02000000" w14:textId="77777777" w:rsidR="002C1B8D" w:rsidRDefault="00E21991" w:rsidP="003D20AE">
      <w:pPr>
        <w:spacing w:after="0" w:line="240" w:lineRule="auto"/>
        <w:jc w:val="center"/>
        <w:rPr>
          <w:rFonts w:ascii="Times New Roman" w:hAnsi="Times New Roman"/>
          <w:b/>
          <w:color w:val="00000A"/>
          <w:sz w:val="28"/>
        </w:rPr>
      </w:pPr>
      <w:r>
        <w:rPr>
          <w:rFonts w:ascii="Times New Roman" w:hAnsi="Times New Roman"/>
          <w:b/>
          <w:color w:val="00000A"/>
          <w:sz w:val="28"/>
        </w:rPr>
        <w:t>МУНИЦИПАЛЬНОГО ОБРАЗОВАНИЯ</w:t>
      </w:r>
    </w:p>
    <w:p w14:paraId="03000000" w14:textId="77777777" w:rsidR="002C1B8D" w:rsidRDefault="00E21991" w:rsidP="003D20AE">
      <w:pPr>
        <w:spacing w:after="0" w:line="240" w:lineRule="auto"/>
        <w:jc w:val="center"/>
        <w:rPr>
          <w:rFonts w:ascii="Times New Roman" w:hAnsi="Times New Roman"/>
          <w:b/>
          <w:color w:val="00000A"/>
          <w:sz w:val="28"/>
        </w:rPr>
      </w:pPr>
      <w:r>
        <w:rPr>
          <w:rFonts w:ascii="Times New Roman" w:hAnsi="Times New Roman"/>
          <w:b/>
          <w:color w:val="00000A"/>
          <w:sz w:val="28"/>
        </w:rPr>
        <w:t>СЕЛЬСКОЕ ПОСЕЛЕНИЕ</w:t>
      </w:r>
    </w:p>
    <w:p w14:paraId="04000000" w14:textId="77777777" w:rsidR="002C1B8D" w:rsidRDefault="00E21991" w:rsidP="003D20AE">
      <w:pPr>
        <w:spacing w:after="0" w:line="240" w:lineRule="auto"/>
        <w:jc w:val="center"/>
        <w:rPr>
          <w:rFonts w:ascii="Times New Roman" w:hAnsi="Times New Roman"/>
          <w:b/>
          <w:color w:val="00000A"/>
          <w:sz w:val="28"/>
        </w:rPr>
      </w:pPr>
      <w:r>
        <w:rPr>
          <w:rFonts w:ascii="Times New Roman" w:hAnsi="Times New Roman"/>
          <w:b/>
          <w:color w:val="00000A"/>
          <w:sz w:val="28"/>
        </w:rPr>
        <w:t>«СЕЛО КОВРАН»</w:t>
      </w:r>
    </w:p>
    <w:p w14:paraId="05000000" w14:textId="77777777" w:rsidR="002C1B8D" w:rsidRDefault="00E21991" w:rsidP="003D20AE">
      <w:pPr>
        <w:spacing w:after="0" w:line="240" w:lineRule="auto"/>
        <w:jc w:val="center"/>
        <w:rPr>
          <w:rFonts w:ascii="Times New Roman" w:hAnsi="Times New Roman"/>
          <w:color w:val="00000A"/>
          <w:sz w:val="24"/>
        </w:rPr>
      </w:pPr>
      <w:r>
        <w:rPr>
          <w:rFonts w:ascii="Times New Roman" w:hAnsi="Times New Roman"/>
          <w:sz w:val="24"/>
        </w:rPr>
        <w:t>(Администрация МО СП «село Ковран»)</w:t>
      </w:r>
    </w:p>
    <w:p w14:paraId="06000000" w14:textId="77777777" w:rsidR="002C1B8D" w:rsidRDefault="00E21991" w:rsidP="003D20AE">
      <w:pPr>
        <w:spacing w:after="0" w:line="240" w:lineRule="auto"/>
        <w:jc w:val="center"/>
        <w:rPr>
          <w:rFonts w:ascii="Times New Roman" w:hAnsi="Times New Roman"/>
          <w:color w:val="00000A"/>
          <w:sz w:val="20"/>
        </w:rPr>
      </w:pPr>
      <w:r>
        <w:rPr>
          <w:rFonts w:ascii="Times New Roman" w:hAnsi="Times New Roman"/>
          <w:color w:val="00000A"/>
          <w:sz w:val="20"/>
        </w:rPr>
        <w:t>ул. 50 лет Октября, д. 20,</w:t>
      </w:r>
    </w:p>
    <w:p w14:paraId="07000000" w14:textId="77777777" w:rsidR="002C1B8D" w:rsidRDefault="00E21991" w:rsidP="003D20AE">
      <w:pPr>
        <w:spacing w:after="0" w:line="240" w:lineRule="auto"/>
        <w:jc w:val="center"/>
        <w:rPr>
          <w:rFonts w:ascii="Times New Roman" w:hAnsi="Times New Roman"/>
          <w:color w:val="00000A"/>
          <w:sz w:val="20"/>
        </w:rPr>
      </w:pPr>
      <w:r>
        <w:rPr>
          <w:rFonts w:ascii="Times New Roman" w:hAnsi="Times New Roman"/>
          <w:color w:val="00000A"/>
          <w:sz w:val="20"/>
        </w:rPr>
        <w:t xml:space="preserve">с. Ковран, </w:t>
      </w:r>
      <w:proofErr w:type="spellStart"/>
      <w:r>
        <w:rPr>
          <w:rFonts w:ascii="Times New Roman" w:hAnsi="Times New Roman"/>
          <w:color w:val="00000A"/>
          <w:sz w:val="20"/>
        </w:rPr>
        <w:t>Тигильский</w:t>
      </w:r>
      <w:proofErr w:type="spellEnd"/>
      <w:r>
        <w:rPr>
          <w:rFonts w:ascii="Times New Roman" w:hAnsi="Times New Roman"/>
          <w:color w:val="00000A"/>
          <w:sz w:val="20"/>
        </w:rPr>
        <w:t xml:space="preserve"> район, Камчатский край, 688621</w:t>
      </w:r>
    </w:p>
    <w:p w14:paraId="08000000" w14:textId="77777777" w:rsidR="002C1B8D" w:rsidRDefault="00E21991" w:rsidP="003D20AE">
      <w:pPr>
        <w:spacing w:after="0" w:line="240" w:lineRule="auto"/>
        <w:jc w:val="center"/>
        <w:rPr>
          <w:rFonts w:ascii="Times New Roman" w:hAnsi="Times New Roman"/>
          <w:color w:val="00000A"/>
          <w:sz w:val="20"/>
        </w:rPr>
      </w:pPr>
      <w:r>
        <w:rPr>
          <w:rFonts w:ascii="Times New Roman" w:hAnsi="Times New Roman"/>
          <w:color w:val="00000A"/>
          <w:sz w:val="20"/>
        </w:rPr>
        <w:t>Тел</w:t>
      </w:r>
      <w:proofErr w:type="gramStart"/>
      <w:r>
        <w:rPr>
          <w:rFonts w:ascii="Times New Roman" w:hAnsi="Times New Roman"/>
          <w:color w:val="00000A"/>
          <w:sz w:val="20"/>
        </w:rPr>
        <w:t>.(</w:t>
      </w:r>
      <w:proofErr w:type="gramEnd"/>
      <w:r>
        <w:rPr>
          <w:rFonts w:ascii="Times New Roman" w:hAnsi="Times New Roman"/>
          <w:color w:val="00000A"/>
          <w:sz w:val="20"/>
        </w:rPr>
        <w:t>факс) (41537) 28-0-17,</w:t>
      </w:r>
    </w:p>
    <w:p w14:paraId="09000000" w14:textId="77777777" w:rsidR="002C1B8D" w:rsidRDefault="00E21991" w:rsidP="003D20AE">
      <w:pPr>
        <w:spacing w:after="0" w:line="240" w:lineRule="auto"/>
        <w:jc w:val="center"/>
        <w:rPr>
          <w:rFonts w:ascii="Times New Roman" w:hAnsi="Times New Roman"/>
          <w:color w:val="00000A"/>
          <w:sz w:val="20"/>
        </w:rPr>
      </w:pPr>
      <w:r>
        <w:rPr>
          <w:rFonts w:ascii="Times New Roman" w:hAnsi="Times New Roman"/>
          <w:color w:val="00000A"/>
          <w:sz w:val="20"/>
        </w:rPr>
        <w:t xml:space="preserve">эл. почта: </w:t>
      </w:r>
      <w:hyperlink r:id="rId6" w:history="1">
        <w:r>
          <w:rPr>
            <w:rFonts w:ascii="Times New Roman" w:hAnsi="Times New Roman"/>
            <w:color w:val="0000FF"/>
            <w:sz w:val="20"/>
            <w:u w:val="single"/>
          </w:rPr>
          <w:t>kovran@inbox.ru</w:t>
        </w:r>
      </w:hyperlink>
    </w:p>
    <w:p w14:paraId="0A000000" w14:textId="77777777" w:rsidR="002C1B8D" w:rsidRDefault="002C1B8D" w:rsidP="003D20AE">
      <w:pPr>
        <w:spacing w:after="0" w:line="240" w:lineRule="auto"/>
        <w:jc w:val="center"/>
        <w:rPr>
          <w:rFonts w:ascii="Times New Roman" w:hAnsi="Times New Roman"/>
          <w:color w:val="00000A"/>
          <w:sz w:val="20"/>
        </w:rPr>
      </w:pPr>
    </w:p>
    <w:p w14:paraId="0B000000" w14:textId="77777777" w:rsidR="002C1B8D" w:rsidRDefault="00E21991" w:rsidP="003D20AE">
      <w:pPr>
        <w:spacing w:after="0" w:line="240" w:lineRule="auto"/>
        <w:jc w:val="center"/>
        <w:rPr>
          <w:rFonts w:ascii="Times New Roman" w:hAnsi="Times New Roman"/>
          <w:b/>
          <w:sz w:val="28"/>
        </w:rPr>
      </w:pPr>
      <w:proofErr w:type="gramStart"/>
      <w:r>
        <w:rPr>
          <w:rFonts w:ascii="Times New Roman" w:hAnsi="Times New Roman"/>
          <w:b/>
          <w:sz w:val="28"/>
        </w:rPr>
        <w:t>П</w:t>
      </w:r>
      <w:proofErr w:type="gramEnd"/>
      <w:r>
        <w:rPr>
          <w:rFonts w:ascii="Times New Roman" w:hAnsi="Times New Roman"/>
          <w:b/>
          <w:sz w:val="28"/>
        </w:rPr>
        <w:t xml:space="preserve"> О С Т А Н О В Л Е Н И Е</w:t>
      </w:r>
    </w:p>
    <w:p w14:paraId="0C000000" w14:textId="77777777" w:rsidR="002C1B8D" w:rsidRDefault="002C1B8D" w:rsidP="003D20AE">
      <w:pPr>
        <w:spacing w:after="0" w:line="240" w:lineRule="auto"/>
        <w:jc w:val="center"/>
        <w:rPr>
          <w:rFonts w:ascii="Times New Roman" w:hAnsi="Times New Roman"/>
          <w:sz w:val="28"/>
        </w:rPr>
      </w:pPr>
    </w:p>
    <w:p w14:paraId="0D000000" w14:textId="1394FF64" w:rsidR="002C1B8D" w:rsidRDefault="00E21991" w:rsidP="003D20AE">
      <w:pPr>
        <w:spacing w:after="0" w:line="240" w:lineRule="auto"/>
        <w:jc w:val="center"/>
        <w:rPr>
          <w:rFonts w:ascii="Times New Roman" w:hAnsi="Times New Roman"/>
          <w:sz w:val="24"/>
        </w:rPr>
      </w:pPr>
      <w:r>
        <w:rPr>
          <w:rFonts w:ascii="Times New Roman" w:hAnsi="Times New Roman"/>
          <w:sz w:val="24"/>
        </w:rPr>
        <w:t>«</w:t>
      </w:r>
      <w:r w:rsidR="003D20AE">
        <w:rPr>
          <w:rFonts w:ascii="Times New Roman" w:hAnsi="Times New Roman"/>
          <w:sz w:val="24"/>
        </w:rPr>
        <w:t>09</w:t>
      </w:r>
      <w:r>
        <w:rPr>
          <w:rFonts w:ascii="Times New Roman" w:hAnsi="Times New Roman"/>
          <w:sz w:val="24"/>
        </w:rPr>
        <w:t>»</w:t>
      </w:r>
      <w:r w:rsidR="002447F3">
        <w:rPr>
          <w:rFonts w:ascii="Times New Roman" w:hAnsi="Times New Roman"/>
          <w:sz w:val="24"/>
        </w:rPr>
        <w:t xml:space="preserve"> </w:t>
      </w:r>
      <w:r w:rsidR="003D20AE">
        <w:rPr>
          <w:rFonts w:ascii="Times New Roman" w:hAnsi="Times New Roman"/>
          <w:sz w:val="24"/>
        </w:rPr>
        <w:t>апреля</w:t>
      </w:r>
      <w:r>
        <w:rPr>
          <w:rFonts w:ascii="Times New Roman" w:hAnsi="Times New Roman"/>
          <w:sz w:val="24"/>
        </w:rPr>
        <w:t xml:space="preserve"> 2024 года                                                                                            № </w:t>
      </w:r>
      <w:r w:rsidR="003D20AE">
        <w:rPr>
          <w:rFonts w:ascii="Times New Roman" w:hAnsi="Times New Roman"/>
          <w:sz w:val="24"/>
        </w:rPr>
        <w:t>15</w:t>
      </w:r>
    </w:p>
    <w:p w14:paraId="0E000000" w14:textId="77777777" w:rsidR="002C1B8D" w:rsidRDefault="002C1B8D">
      <w:pPr>
        <w:tabs>
          <w:tab w:val="right" w:pos="9355"/>
        </w:tabs>
        <w:spacing w:after="0"/>
        <w:rPr>
          <w:rFonts w:ascii="Times New Roman" w:hAnsi="Times New Roman"/>
          <w:sz w:val="24"/>
        </w:rPr>
      </w:pPr>
    </w:p>
    <w:p w14:paraId="69338EB0" w14:textId="77777777" w:rsidR="002338B6" w:rsidRPr="002338B6" w:rsidRDefault="002338B6" w:rsidP="002338B6">
      <w:pPr>
        <w:spacing w:after="0"/>
        <w:ind w:right="4253"/>
        <w:jc w:val="both"/>
        <w:rPr>
          <w:rFonts w:ascii="Times New Roman" w:hAnsi="Times New Roman"/>
          <w:sz w:val="24"/>
          <w:szCs w:val="28"/>
        </w:rPr>
      </w:pPr>
      <w:r w:rsidRPr="002338B6">
        <w:rPr>
          <w:rFonts w:ascii="Times New Roman" w:hAnsi="Times New Roman"/>
          <w:sz w:val="24"/>
          <w:szCs w:val="28"/>
        </w:rPr>
        <w:t xml:space="preserve">Об утверждении Положения о порядке </w:t>
      </w:r>
    </w:p>
    <w:p w14:paraId="79F5D2B2" w14:textId="77777777" w:rsidR="002338B6" w:rsidRPr="002338B6" w:rsidRDefault="002338B6" w:rsidP="002338B6">
      <w:pPr>
        <w:spacing w:after="0"/>
        <w:ind w:right="4253"/>
        <w:jc w:val="both"/>
        <w:rPr>
          <w:rFonts w:ascii="Times New Roman" w:hAnsi="Times New Roman"/>
          <w:sz w:val="24"/>
          <w:szCs w:val="28"/>
        </w:rPr>
      </w:pPr>
      <w:r w:rsidRPr="002338B6">
        <w:rPr>
          <w:rFonts w:ascii="Times New Roman" w:hAnsi="Times New Roman"/>
          <w:sz w:val="24"/>
          <w:szCs w:val="28"/>
        </w:rPr>
        <w:t xml:space="preserve">предоставления муниципальных преференций </w:t>
      </w:r>
    </w:p>
    <w:p w14:paraId="0F000000" w14:textId="4A25317C" w:rsidR="002C1B8D" w:rsidRPr="00E21991" w:rsidRDefault="002338B6" w:rsidP="002338B6">
      <w:pPr>
        <w:spacing w:after="0"/>
        <w:ind w:right="4253"/>
        <w:jc w:val="both"/>
        <w:rPr>
          <w:rFonts w:ascii="Times New Roman" w:hAnsi="Times New Roman"/>
          <w:sz w:val="24"/>
          <w:szCs w:val="28"/>
        </w:rPr>
      </w:pPr>
      <w:r w:rsidRPr="002338B6">
        <w:rPr>
          <w:rFonts w:ascii="Times New Roman" w:hAnsi="Times New Roman"/>
          <w:sz w:val="24"/>
          <w:szCs w:val="28"/>
        </w:rPr>
        <w:t>на территории сел</w:t>
      </w:r>
      <w:r>
        <w:rPr>
          <w:rFonts w:ascii="Times New Roman" w:hAnsi="Times New Roman"/>
          <w:sz w:val="24"/>
          <w:szCs w:val="28"/>
        </w:rPr>
        <w:t>ьского поселения «село Ковран»</w:t>
      </w:r>
    </w:p>
    <w:p w14:paraId="10000000" w14:textId="77777777" w:rsidR="002C1B8D" w:rsidRDefault="002C1B8D">
      <w:pPr>
        <w:spacing w:after="0"/>
        <w:ind w:firstLine="567"/>
        <w:jc w:val="both"/>
        <w:rPr>
          <w:rFonts w:ascii="Times New Roman" w:hAnsi="Times New Roman"/>
          <w:sz w:val="24"/>
        </w:rPr>
      </w:pPr>
    </w:p>
    <w:p w14:paraId="11000000" w14:textId="65AF70F6" w:rsidR="002C1B8D" w:rsidRDefault="002447F3">
      <w:pPr>
        <w:spacing w:after="0"/>
        <w:ind w:firstLine="567"/>
        <w:jc w:val="both"/>
        <w:rPr>
          <w:rFonts w:ascii="Times New Roman" w:hAnsi="Times New Roman"/>
          <w:sz w:val="24"/>
        </w:rPr>
      </w:pPr>
      <w:proofErr w:type="gramStart"/>
      <w:r w:rsidRPr="002447F3">
        <w:rPr>
          <w:rFonts w:ascii="Times New Roman" w:hAnsi="Times New Roman"/>
          <w:sz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2338B6">
        <w:rPr>
          <w:rFonts w:ascii="Times New Roman" w:hAnsi="Times New Roman"/>
          <w:sz w:val="24"/>
          <w:szCs w:val="28"/>
        </w:rPr>
        <w:t>сел</w:t>
      </w:r>
      <w:r>
        <w:rPr>
          <w:rFonts w:ascii="Times New Roman" w:hAnsi="Times New Roman"/>
          <w:sz w:val="24"/>
          <w:szCs w:val="28"/>
        </w:rPr>
        <w:t>ьского поселения «село Ковран»</w:t>
      </w:r>
      <w:r w:rsidRPr="002447F3">
        <w:rPr>
          <w:rFonts w:ascii="Times New Roman" w:hAnsi="Times New Roman"/>
          <w:sz w:val="24"/>
        </w:rPr>
        <w:t>, в соответствии с Федеральными законами от 6 октября 2003 г. № 131-ФЗ «Об общих принципах организации местного самоуправления в Российской Федерации», от 24 июля 2007 г. № 209-ФЗ «О развитии малого и среднего предпринимательства в</w:t>
      </w:r>
      <w:proofErr w:type="gramEnd"/>
      <w:r w:rsidRPr="002447F3">
        <w:rPr>
          <w:rFonts w:ascii="Times New Roman" w:hAnsi="Times New Roman"/>
          <w:sz w:val="24"/>
        </w:rPr>
        <w:t xml:space="preserve"> Российской Федерации», от 26 июля 2006 г. № 135-ФЗ «О защите конкуренции», от 24 июля 2007 г. № 209-ФЗ «О развитии малого и среднего предпринимательства в Российской Федерации», </w:t>
      </w:r>
      <w:r w:rsidR="00E21991">
        <w:rPr>
          <w:rFonts w:ascii="Times New Roman" w:hAnsi="Times New Roman"/>
          <w:sz w:val="24"/>
        </w:rPr>
        <w:t xml:space="preserve"> в соответствии с Уставом сельского поселения «село Ковран», </w:t>
      </w:r>
    </w:p>
    <w:p w14:paraId="12000000" w14:textId="77777777" w:rsidR="002C1B8D" w:rsidRDefault="002C1B8D">
      <w:pPr>
        <w:spacing w:after="0"/>
        <w:ind w:firstLine="567"/>
        <w:jc w:val="both"/>
        <w:rPr>
          <w:rFonts w:ascii="Times New Roman" w:hAnsi="Times New Roman"/>
          <w:sz w:val="24"/>
        </w:rPr>
      </w:pPr>
    </w:p>
    <w:p w14:paraId="13000000" w14:textId="77777777" w:rsidR="002C1B8D" w:rsidRDefault="00E21991">
      <w:pPr>
        <w:spacing w:after="0"/>
        <w:ind w:firstLine="567"/>
        <w:jc w:val="both"/>
        <w:rPr>
          <w:rFonts w:ascii="Times New Roman" w:hAnsi="Times New Roman"/>
          <w:sz w:val="24"/>
        </w:rPr>
      </w:pPr>
      <w:r>
        <w:rPr>
          <w:rFonts w:ascii="Times New Roman" w:hAnsi="Times New Roman"/>
          <w:sz w:val="24"/>
        </w:rPr>
        <w:t>ПОСТАНОВЛЯЮ:</w:t>
      </w:r>
    </w:p>
    <w:p w14:paraId="14000000" w14:textId="77777777" w:rsidR="002C1B8D" w:rsidRDefault="002C1B8D">
      <w:pPr>
        <w:spacing w:after="0"/>
        <w:ind w:firstLine="567"/>
        <w:jc w:val="both"/>
        <w:rPr>
          <w:rFonts w:ascii="Times New Roman" w:hAnsi="Times New Roman"/>
          <w:sz w:val="24"/>
        </w:rPr>
      </w:pPr>
    </w:p>
    <w:p w14:paraId="15000000" w14:textId="4BD3D5DF" w:rsidR="002C1B8D" w:rsidRDefault="002447F3" w:rsidP="002447F3">
      <w:pPr>
        <w:pStyle w:val="a6"/>
        <w:numPr>
          <w:ilvl w:val="0"/>
          <w:numId w:val="1"/>
        </w:numPr>
        <w:tabs>
          <w:tab w:val="left" w:pos="851"/>
        </w:tabs>
        <w:spacing w:after="0"/>
        <w:ind w:left="0" w:firstLine="567"/>
        <w:jc w:val="both"/>
        <w:rPr>
          <w:rFonts w:ascii="Times New Roman" w:hAnsi="Times New Roman"/>
          <w:sz w:val="24"/>
        </w:rPr>
      </w:pPr>
      <w:r w:rsidRPr="002447F3">
        <w:rPr>
          <w:rFonts w:ascii="Times New Roman" w:hAnsi="Times New Roman"/>
          <w:sz w:val="24"/>
        </w:rPr>
        <w:t xml:space="preserve">Утвердить Положение о порядке предоставления муниципальных преференций на территории </w:t>
      </w:r>
      <w:r w:rsidR="00E21991">
        <w:rPr>
          <w:rFonts w:ascii="Times New Roman" w:hAnsi="Times New Roman"/>
          <w:sz w:val="24"/>
        </w:rPr>
        <w:t>сельского поселения «село Ковран»</w:t>
      </w:r>
      <w:r>
        <w:rPr>
          <w:rFonts w:ascii="Times New Roman" w:hAnsi="Times New Roman"/>
          <w:sz w:val="24"/>
        </w:rPr>
        <w:t xml:space="preserve"> согласно приложению</w:t>
      </w:r>
      <w:r w:rsidR="00E21991">
        <w:rPr>
          <w:rFonts w:ascii="Times New Roman" w:hAnsi="Times New Roman"/>
          <w:sz w:val="24"/>
        </w:rPr>
        <w:t xml:space="preserve">. </w:t>
      </w:r>
    </w:p>
    <w:p w14:paraId="33A4D947" w14:textId="094DF661" w:rsidR="002447F3" w:rsidRDefault="002447F3" w:rsidP="002447F3">
      <w:pPr>
        <w:pStyle w:val="a6"/>
        <w:numPr>
          <w:ilvl w:val="0"/>
          <w:numId w:val="1"/>
        </w:numPr>
        <w:tabs>
          <w:tab w:val="left" w:pos="851"/>
        </w:tabs>
        <w:spacing w:after="0"/>
        <w:ind w:left="0" w:firstLine="567"/>
        <w:jc w:val="both"/>
        <w:rPr>
          <w:rFonts w:ascii="Times New Roman" w:hAnsi="Times New Roman"/>
          <w:sz w:val="24"/>
        </w:rPr>
      </w:pPr>
      <w:proofErr w:type="gramStart"/>
      <w:r w:rsidRPr="002447F3">
        <w:rPr>
          <w:rFonts w:ascii="Times New Roman" w:hAnsi="Times New Roman"/>
          <w:sz w:val="24"/>
        </w:rPr>
        <w:t>Контроль за</w:t>
      </w:r>
      <w:proofErr w:type="gramEnd"/>
      <w:r w:rsidRPr="002447F3">
        <w:rPr>
          <w:rFonts w:ascii="Times New Roman" w:hAnsi="Times New Roman"/>
          <w:sz w:val="24"/>
        </w:rPr>
        <w:t xml:space="preserve"> исполнением настоящего постановления оставляю за собой.</w:t>
      </w:r>
    </w:p>
    <w:p w14:paraId="16000000" w14:textId="272B546D" w:rsidR="002C1B8D" w:rsidRDefault="00E21991" w:rsidP="002447F3">
      <w:pPr>
        <w:pStyle w:val="a6"/>
        <w:numPr>
          <w:ilvl w:val="0"/>
          <w:numId w:val="1"/>
        </w:numPr>
        <w:tabs>
          <w:tab w:val="left" w:pos="993"/>
        </w:tabs>
        <w:spacing w:after="0"/>
        <w:ind w:left="0" w:firstLine="567"/>
        <w:jc w:val="both"/>
        <w:rPr>
          <w:rFonts w:ascii="Times New Roman" w:hAnsi="Times New Roman"/>
          <w:sz w:val="24"/>
        </w:rPr>
      </w:pPr>
      <w:r>
        <w:rPr>
          <w:rFonts w:ascii="Times New Roman" w:hAnsi="Times New Roman"/>
          <w:sz w:val="24"/>
        </w:rPr>
        <w:t xml:space="preserve">Настоящее постановление вступает в силу после дня его официального опубликования. </w:t>
      </w:r>
    </w:p>
    <w:p w14:paraId="17000000" w14:textId="77777777" w:rsidR="002C1B8D" w:rsidRDefault="002C1B8D">
      <w:pPr>
        <w:spacing w:after="0"/>
        <w:jc w:val="both"/>
        <w:rPr>
          <w:rFonts w:ascii="Times New Roman" w:hAnsi="Times New Roman"/>
          <w:sz w:val="24"/>
        </w:rPr>
      </w:pPr>
    </w:p>
    <w:p w14:paraId="18000000" w14:textId="77777777" w:rsidR="002C1B8D" w:rsidRDefault="002C1B8D">
      <w:pPr>
        <w:spacing w:after="0"/>
        <w:jc w:val="both"/>
        <w:rPr>
          <w:rFonts w:ascii="Times New Roman" w:hAnsi="Times New Roman"/>
          <w:sz w:val="24"/>
        </w:rPr>
      </w:pPr>
    </w:p>
    <w:p w14:paraId="44529A69" w14:textId="77777777" w:rsidR="002447F3" w:rsidRDefault="002447F3">
      <w:pPr>
        <w:spacing w:after="0"/>
        <w:jc w:val="both"/>
        <w:rPr>
          <w:rFonts w:ascii="Times New Roman" w:hAnsi="Times New Roman"/>
          <w:sz w:val="24"/>
        </w:rPr>
      </w:pPr>
    </w:p>
    <w:p w14:paraId="19000000" w14:textId="77777777" w:rsidR="002C1B8D" w:rsidRDefault="00E21991">
      <w:pPr>
        <w:spacing w:after="0"/>
        <w:jc w:val="both"/>
        <w:rPr>
          <w:rFonts w:ascii="Times New Roman" w:hAnsi="Times New Roman"/>
          <w:sz w:val="24"/>
        </w:rPr>
      </w:pPr>
      <w:r>
        <w:rPr>
          <w:rFonts w:ascii="Times New Roman" w:hAnsi="Times New Roman"/>
          <w:sz w:val="24"/>
        </w:rPr>
        <w:t xml:space="preserve">Глава  администрации </w:t>
      </w:r>
      <w:proofErr w:type="gramStart"/>
      <w:r>
        <w:rPr>
          <w:rFonts w:ascii="Times New Roman" w:hAnsi="Times New Roman"/>
          <w:sz w:val="24"/>
        </w:rPr>
        <w:t>муниципального</w:t>
      </w:r>
      <w:proofErr w:type="gramEnd"/>
      <w:r>
        <w:rPr>
          <w:rFonts w:ascii="Times New Roman" w:hAnsi="Times New Roman"/>
          <w:sz w:val="24"/>
        </w:rPr>
        <w:t xml:space="preserve"> </w:t>
      </w:r>
    </w:p>
    <w:p w14:paraId="3917CA07" w14:textId="77777777" w:rsidR="002447F3" w:rsidRDefault="00E21991">
      <w:pPr>
        <w:spacing w:after="0"/>
        <w:jc w:val="both"/>
        <w:rPr>
          <w:rFonts w:ascii="Times New Roman" w:hAnsi="Times New Roman"/>
          <w:sz w:val="24"/>
        </w:rPr>
        <w:sectPr w:rsidR="002447F3">
          <w:pgSz w:w="11906" w:h="16838"/>
          <w:pgMar w:top="1134" w:right="850" w:bottom="1134" w:left="1701" w:header="708" w:footer="708" w:gutter="0"/>
          <w:cols w:space="720"/>
        </w:sectPr>
      </w:pPr>
      <w:r>
        <w:rPr>
          <w:rFonts w:ascii="Times New Roman" w:hAnsi="Times New Roman"/>
          <w:sz w:val="24"/>
        </w:rPr>
        <w:t xml:space="preserve">образования  сельское поселение «село Ковран»                                  С.В. </w:t>
      </w:r>
      <w:proofErr w:type="gramStart"/>
      <w:r>
        <w:rPr>
          <w:rFonts w:ascii="Times New Roman" w:hAnsi="Times New Roman"/>
          <w:sz w:val="24"/>
        </w:rPr>
        <w:t>Почтовой</w:t>
      </w:r>
      <w:proofErr w:type="gramEnd"/>
    </w:p>
    <w:tbl>
      <w:tblPr>
        <w:tblW w:w="10490" w:type="dxa"/>
        <w:tblInd w:w="-34" w:type="dxa"/>
        <w:tblLook w:val="04A0" w:firstRow="1" w:lastRow="0" w:firstColumn="1" w:lastColumn="0" w:noHBand="0" w:noVBand="1"/>
      </w:tblPr>
      <w:tblGrid>
        <w:gridCol w:w="6521"/>
        <w:gridCol w:w="3969"/>
      </w:tblGrid>
      <w:tr w:rsidR="002447F3" w:rsidRPr="00855F1C" w14:paraId="22A9A556" w14:textId="77777777" w:rsidTr="003D20AE">
        <w:tc>
          <w:tcPr>
            <w:tcW w:w="6521" w:type="dxa"/>
          </w:tcPr>
          <w:p w14:paraId="60AE447C" w14:textId="77777777" w:rsidR="002447F3" w:rsidRPr="00855F1C" w:rsidRDefault="002447F3" w:rsidP="00860681">
            <w:pPr>
              <w:ind w:firstLine="709"/>
              <w:jc w:val="both"/>
              <w:rPr>
                <w:sz w:val="28"/>
                <w:szCs w:val="28"/>
              </w:rPr>
            </w:pPr>
          </w:p>
        </w:tc>
        <w:tc>
          <w:tcPr>
            <w:tcW w:w="3969" w:type="dxa"/>
          </w:tcPr>
          <w:p w14:paraId="6EEC3981" w14:textId="330A5B22" w:rsidR="002447F3" w:rsidRPr="002447F3" w:rsidRDefault="002447F3" w:rsidP="00860681">
            <w:pPr>
              <w:ind w:hanging="2"/>
              <w:rPr>
                <w:rFonts w:ascii="Times New Roman" w:hAnsi="Times New Roman"/>
                <w:sz w:val="24"/>
                <w:szCs w:val="28"/>
              </w:rPr>
            </w:pPr>
            <w:r w:rsidRPr="002447F3">
              <w:rPr>
                <w:rFonts w:ascii="Times New Roman" w:hAnsi="Times New Roman"/>
                <w:sz w:val="24"/>
                <w:szCs w:val="28"/>
              </w:rPr>
              <w:t>Приложение</w:t>
            </w:r>
          </w:p>
          <w:p w14:paraId="42511585" w14:textId="77777777" w:rsidR="002447F3" w:rsidRPr="002447F3" w:rsidRDefault="002447F3" w:rsidP="00860681">
            <w:pPr>
              <w:ind w:hanging="2"/>
              <w:rPr>
                <w:rFonts w:ascii="Times New Roman" w:hAnsi="Times New Roman"/>
                <w:sz w:val="24"/>
                <w:szCs w:val="28"/>
              </w:rPr>
            </w:pPr>
            <w:r w:rsidRPr="002447F3">
              <w:rPr>
                <w:rFonts w:ascii="Times New Roman" w:hAnsi="Times New Roman"/>
                <w:sz w:val="24"/>
                <w:szCs w:val="28"/>
              </w:rPr>
              <w:t>УТВЕРЖДЕНО</w:t>
            </w:r>
          </w:p>
          <w:p w14:paraId="3BB358AC" w14:textId="044DA929" w:rsidR="002447F3" w:rsidRPr="002447F3" w:rsidRDefault="002447F3" w:rsidP="003D20AE">
            <w:pPr>
              <w:spacing w:after="0"/>
              <w:ind w:hanging="2"/>
              <w:rPr>
                <w:rFonts w:ascii="Times New Roman" w:hAnsi="Times New Roman"/>
                <w:sz w:val="24"/>
                <w:szCs w:val="28"/>
              </w:rPr>
            </w:pPr>
            <w:r w:rsidRPr="002447F3">
              <w:rPr>
                <w:rFonts w:ascii="Times New Roman" w:hAnsi="Times New Roman"/>
                <w:sz w:val="24"/>
                <w:szCs w:val="28"/>
              </w:rPr>
              <w:t xml:space="preserve">постановлением администрации сельского поселения </w:t>
            </w:r>
            <w:r>
              <w:rPr>
                <w:rFonts w:ascii="Times New Roman" w:hAnsi="Times New Roman"/>
                <w:sz w:val="24"/>
                <w:szCs w:val="28"/>
              </w:rPr>
              <w:t xml:space="preserve"> «село Ковран»</w:t>
            </w:r>
          </w:p>
          <w:p w14:paraId="6A5D91A7" w14:textId="78B0FF1D" w:rsidR="002447F3" w:rsidRPr="002447F3" w:rsidRDefault="002447F3" w:rsidP="003D20AE">
            <w:pPr>
              <w:ind w:hanging="2"/>
              <w:rPr>
                <w:rFonts w:ascii="Times New Roman" w:hAnsi="Times New Roman"/>
                <w:sz w:val="24"/>
                <w:szCs w:val="28"/>
                <w:u w:val="single"/>
              </w:rPr>
            </w:pPr>
            <w:r w:rsidRPr="002447F3">
              <w:rPr>
                <w:rFonts w:ascii="Times New Roman" w:hAnsi="Times New Roman"/>
                <w:sz w:val="24"/>
                <w:szCs w:val="28"/>
              </w:rPr>
              <w:t xml:space="preserve">от </w:t>
            </w:r>
            <w:r w:rsidR="003D20AE">
              <w:rPr>
                <w:rFonts w:ascii="Times New Roman" w:hAnsi="Times New Roman"/>
                <w:sz w:val="24"/>
                <w:szCs w:val="28"/>
              </w:rPr>
              <w:t>09.04.2024</w:t>
            </w:r>
            <w:r w:rsidRPr="002447F3">
              <w:rPr>
                <w:rFonts w:ascii="Times New Roman" w:hAnsi="Times New Roman"/>
                <w:sz w:val="24"/>
                <w:szCs w:val="28"/>
              </w:rPr>
              <w:t xml:space="preserve"> №</w:t>
            </w:r>
            <w:r w:rsidR="003D20AE">
              <w:rPr>
                <w:rFonts w:ascii="Times New Roman" w:hAnsi="Times New Roman"/>
                <w:sz w:val="24"/>
                <w:szCs w:val="28"/>
              </w:rPr>
              <w:t>15</w:t>
            </w:r>
          </w:p>
        </w:tc>
      </w:tr>
    </w:tbl>
    <w:p w14:paraId="67E7164F" w14:textId="77777777" w:rsidR="002447F3" w:rsidRDefault="002447F3" w:rsidP="002447F3">
      <w:pPr>
        <w:overflowPunct w:val="0"/>
        <w:adjustRightInd w:val="0"/>
        <w:jc w:val="center"/>
        <w:rPr>
          <w:rFonts w:ascii="Times New Roman" w:hAnsi="Times New Roman"/>
          <w:sz w:val="24"/>
          <w:szCs w:val="28"/>
        </w:rPr>
      </w:pPr>
    </w:p>
    <w:p w14:paraId="4CFC2F9E" w14:textId="77777777" w:rsidR="002447F3" w:rsidRPr="002447F3" w:rsidRDefault="002447F3" w:rsidP="002447F3">
      <w:pPr>
        <w:overflowPunct w:val="0"/>
        <w:adjustRightInd w:val="0"/>
        <w:spacing w:after="0"/>
        <w:jc w:val="center"/>
        <w:rPr>
          <w:rFonts w:ascii="Times New Roman" w:hAnsi="Times New Roman"/>
          <w:sz w:val="24"/>
          <w:szCs w:val="28"/>
        </w:rPr>
      </w:pPr>
      <w:r w:rsidRPr="002447F3">
        <w:rPr>
          <w:rFonts w:ascii="Times New Roman" w:hAnsi="Times New Roman"/>
          <w:sz w:val="24"/>
          <w:szCs w:val="28"/>
        </w:rPr>
        <w:t xml:space="preserve">ПОЛОЖЕНИЕ </w:t>
      </w:r>
    </w:p>
    <w:p w14:paraId="01BBAB2D" w14:textId="77777777" w:rsidR="002447F3" w:rsidRPr="002447F3" w:rsidRDefault="002447F3" w:rsidP="002447F3">
      <w:pPr>
        <w:overflowPunct w:val="0"/>
        <w:adjustRightInd w:val="0"/>
        <w:spacing w:after="0"/>
        <w:jc w:val="center"/>
        <w:rPr>
          <w:rFonts w:ascii="Times New Roman" w:hAnsi="Times New Roman"/>
          <w:sz w:val="24"/>
          <w:szCs w:val="28"/>
        </w:rPr>
      </w:pPr>
      <w:r w:rsidRPr="002447F3">
        <w:rPr>
          <w:rFonts w:ascii="Times New Roman" w:hAnsi="Times New Roman"/>
          <w:sz w:val="24"/>
          <w:szCs w:val="28"/>
        </w:rPr>
        <w:t xml:space="preserve">о порядке предоставления муниципальных преференций </w:t>
      </w:r>
    </w:p>
    <w:p w14:paraId="54FCCB9E" w14:textId="7B6379A9" w:rsidR="002447F3" w:rsidRDefault="002447F3" w:rsidP="002447F3">
      <w:pPr>
        <w:overflowPunct w:val="0"/>
        <w:adjustRightInd w:val="0"/>
        <w:spacing w:after="0"/>
        <w:jc w:val="center"/>
        <w:rPr>
          <w:rFonts w:ascii="Times New Roman" w:hAnsi="Times New Roman"/>
          <w:sz w:val="24"/>
          <w:szCs w:val="28"/>
        </w:rPr>
      </w:pPr>
      <w:r w:rsidRPr="002447F3">
        <w:rPr>
          <w:rFonts w:ascii="Times New Roman" w:hAnsi="Times New Roman"/>
          <w:sz w:val="24"/>
          <w:szCs w:val="28"/>
        </w:rPr>
        <w:t>на территории сельского поселения «село Ковран»</w:t>
      </w:r>
    </w:p>
    <w:p w14:paraId="09B85380" w14:textId="77777777" w:rsidR="002447F3" w:rsidRPr="002447F3" w:rsidRDefault="002447F3" w:rsidP="002447F3">
      <w:pPr>
        <w:overflowPunct w:val="0"/>
        <w:adjustRightInd w:val="0"/>
        <w:spacing w:after="0"/>
        <w:jc w:val="center"/>
        <w:rPr>
          <w:rFonts w:ascii="Times New Roman" w:hAnsi="Times New Roman"/>
          <w:b/>
          <w:bCs/>
          <w:sz w:val="24"/>
          <w:szCs w:val="28"/>
        </w:rPr>
      </w:pPr>
    </w:p>
    <w:p w14:paraId="011C5F31" w14:textId="77777777" w:rsidR="002447F3" w:rsidRPr="002447F3" w:rsidRDefault="002447F3" w:rsidP="002447F3">
      <w:pPr>
        <w:overflowPunct w:val="0"/>
        <w:adjustRightInd w:val="0"/>
        <w:spacing w:after="0"/>
        <w:ind w:firstLine="284"/>
        <w:jc w:val="center"/>
        <w:rPr>
          <w:rFonts w:ascii="Times New Roman" w:hAnsi="Times New Roman"/>
          <w:sz w:val="24"/>
          <w:szCs w:val="24"/>
        </w:rPr>
      </w:pPr>
      <w:r w:rsidRPr="002447F3">
        <w:rPr>
          <w:rFonts w:ascii="Times New Roman" w:hAnsi="Times New Roman"/>
          <w:sz w:val="24"/>
          <w:szCs w:val="24"/>
        </w:rPr>
        <w:t>1. Общие положения</w:t>
      </w:r>
    </w:p>
    <w:p w14:paraId="1EFD795D" w14:textId="46469097" w:rsidR="002447F3" w:rsidRPr="002447F3" w:rsidRDefault="002447F3" w:rsidP="003D20AE">
      <w:pPr>
        <w:widowControl w:val="0"/>
        <w:numPr>
          <w:ilvl w:val="0"/>
          <w:numId w:val="2"/>
        </w:numPr>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Настоящее Положение определяет цели, формы, порядок и контроль предоставления муниципальных преференций на территории сельского поселения «село Ковран» (далее - Положение) </w:t>
      </w:r>
    </w:p>
    <w:p w14:paraId="7D25A1C6" w14:textId="77777777" w:rsidR="002447F3" w:rsidRPr="002447F3" w:rsidRDefault="002447F3" w:rsidP="003D20AE">
      <w:pPr>
        <w:widowControl w:val="0"/>
        <w:numPr>
          <w:ilvl w:val="0"/>
          <w:numId w:val="2"/>
        </w:numPr>
        <w:tabs>
          <w:tab w:val="clear" w:pos="720"/>
          <w:tab w:val="num" w:pos="11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 Основные понятия: </w:t>
      </w:r>
    </w:p>
    <w:p w14:paraId="27BC2397" w14:textId="7B1D8800"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муниципальная преференция</w:t>
      </w:r>
      <w:r w:rsidRPr="002447F3">
        <w:rPr>
          <w:rFonts w:ascii="Times New Roman" w:hAnsi="Times New Roman"/>
          <w:b/>
          <w:bCs/>
          <w:sz w:val="24"/>
          <w:szCs w:val="24"/>
        </w:rPr>
        <w:t xml:space="preserve"> – </w:t>
      </w:r>
      <w:r w:rsidRPr="002447F3">
        <w:rPr>
          <w:rFonts w:ascii="Times New Roman" w:hAnsi="Times New Roman"/>
          <w:sz w:val="24"/>
          <w:szCs w:val="24"/>
        </w:rPr>
        <w:t>предоставление администрацией муниципального образования сельского поселения «село Ковран»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без проведения конкурсных процедур, иных объектов гражданских прав либо путем предоставления имущественных льгот;</w:t>
      </w:r>
    </w:p>
    <w:p w14:paraId="77AE18AA" w14:textId="77777777"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хозяйствующий субъект – субъект малого и среднего предпринимательства;</w:t>
      </w:r>
    </w:p>
    <w:p w14:paraId="6CF53687" w14:textId="77777777"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антимонопольный орган</w:t>
      </w:r>
      <w:r w:rsidRPr="002447F3">
        <w:rPr>
          <w:rFonts w:ascii="Times New Roman" w:hAnsi="Times New Roman"/>
          <w:b/>
          <w:bCs/>
          <w:sz w:val="24"/>
          <w:szCs w:val="24"/>
        </w:rPr>
        <w:t xml:space="preserve"> – </w:t>
      </w:r>
      <w:r w:rsidRPr="002447F3">
        <w:rPr>
          <w:rFonts w:ascii="Times New Roman" w:hAnsi="Times New Roman"/>
          <w:sz w:val="24"/>
          <w:szCs w:val="24"/>
        </w:rPr>
        <w:t>федеральный антимонопольный орган и его</w:t>
      </w:r>
      <w:r w:rsidRPr="002447F3">
        <w:rPr>
          <w:rFonts w:ascii="Times New Roman" w:hAnsi="Times New Roman"/>
          <w:b/>
          <w:bCs/>
          <w:sz w:val="24"/>
          <w:szCs w:val="24"/>
        </w:rPr>
        <w:t xml:space="preserve"> </w:t>
      </w:r>
      <w:r w:rsidRPr="002447F3">
        <w:rPr>
          <w:rFonts w:ascii="Times New Roman" w:hAnsi="Times New Roman"/>
          <w:sz w:val="24"/>
          <w:szCs w:val="24"/>
        </w:rPr>
        <w:t>территориальные органы.</w:t>
      </w:r>
    </w:p>
    <w:p w14:paraId="1639D427" w14:textId="77777777" w:rsidR="002447F3" w:rsidRPr="002447F3" w:rsidRDefault="002447F3" w:rsidP="003D20AE">
      <w:pPr>
        <w:adjustRightInd w:val="0"/>
        <w:spacing w:after="0"/>
        <w:ind w:firstLine="567"/>
        <w:jc w:val="both"/>
        <w:rPr>
          <w:rFonts w:ascii="Times New Roman" w:hAnsi="Times New Roman"/>
          <w:sz w:val="24"/>
          <w:szCs w:val="24"/>
        </w:rPr>
      </w:pPr>
    </w:p>
    <w:p w14:paraId="438CA06E" w14:textId="77777777" w:rsidR="002447F3" w:rsidRPr="002447F3" w:rsidRDefault="002447F3" w:rsidP="003D20AE">
      <w:pPr>
        <w:overflowPunct w:val="0"/>
        <w:adjustRightInd w:val="0"/>
        <w:spacing w:after="0"/>
        <w:ind w:firstLine="567"/>
        <w:jc w:val="center"/>
        <w:rPr>
          <w:rFonts w:ascii="Times New Roman" w:hAnsi="Times New Roman"/>
          <w:sz w:val="24"/>
          <w:szCs w:val="24"/>
        </w:rPr>
      </w:pPr>
      <w:r w:rsidRPr="002447F3">
        <w:rPr>
          <w:rFonts w:ascii="Times New Roman" w:hAnsi="Times New Roman"/>
          <w:sz w:val="24"/>
          <w:szCs w:val="24"/>
        </w:rPr>
        <w:t>2. Цели предоставления муниципальных преференций</w:t>
      </w:r>
    </w:p>
    <w:p w14:paraId="07F5CDF0" w14:textId="405C2640" w:rsidR="002447F3" w:rsidRPr="002447F3" w:rsidRDefault="002447F3" w:rsidP="003D20AE">
      <w:pPr>
        <w:widowControl w:val="0"/>
        <w:numPr>
          <w:ilvl w:val="0"/>
          <w:numId w:val="3"/>
        </w:numPr>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В соответствии с полномочиями администрации сельского поселения «село Ковран» муниципальная преференция может предоставляться исключительно в целях: </w:t>
      </w:r>
    </w:p>
    <w:p w14:paraId="7BEA1F3D"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Развития образования и науки. </w:t>
      </w:r>
    </w:p>
    <w:p w14:paraId="5FBD6A0F"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Проведения научных исследований. </w:t>
      </w:r>
    </w:p>
    <w:p w14:paraId="009AA7E1"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Защиты окружающей среды. </w:t>
      </w:r>
    </w:p>
    <w:p w14:paraId="482721D4" w14:textId="77777777" w:rsidR="002447F3" w:rsidRPr="002447F3" w:rsidRDefault="002447F3" w:rsidP="003D20AE">
      <w:pPr>
        <w:widowControl w:val="0"/>
        <w:numPr>
          <w:ilvl w:val="0"/>
          <w:numId w:val="4"/>
        </w:numPr>
        <w:tabs>
          <w:tab w:val="clear" w:pos="720"/>
          <w:tab w:val="num" w:pos="14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w:t>
      </w:r>
    </w:p>
    <w:p w14:paraId="2049999C"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Развития культуры, искусства и сохранения культурных ценностей. </w:t>
      </w:r>
    </w:p>
    <w:p w14:paraId="4296C193"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Развития физической культуры и спорта. </w:t>
      </w:r>
    </w:p>
    <w:p w14:paraId="2C8CFE51"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Обеспечения обороноспособности страны и безопасности государства. </w:t>
      </w:r>
    </w:p>
    <w:p w14:paraId="38054211"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Производства сельскохозяйственной продукции. </w:t>
      </w:r>
    </w:p>
    <w:p w14:paraId="3CC45B72" w14:textId="77777777" w:rsidR="002447F3" w:rsidRPr="002447F3" w:rsidRDefault="002447F3" w:rsidP="003D20AE">
      <w:pPr>
        <w:widowControl w:val="0"/>
        <w:numPr>
          <w:ilvl w:val="0"/>
          <w:numId w:val="4"/>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Социального обеспечения населения. </w:t>
      </w:r>
    </w:p>
    <w:p w14:paraId="53F4F303" w14:textId="77777777" w:rsidR="002447F3" w:rsidRPr="002447F3" w:rsidRDefault="002447F3" w:rsidP="003D20AE">
      <w:pPr>
        <w:widowControl w:val="0"/>
        <w:numPr>
          <w:ilvl w:val="0"/>
          <w:numId w:val="4"/>
        </w:numPr>
        <w:tabs>
          <w:tab w:val="clear" w:pos="720"/>
          <w:tab w:val="num" w:pos="14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Охраны труда. </w:t>
      </w:r>
    </w:p>
    <w:p w14:paraId="771BA8AE" w14:textId="77777777" w:rsidR="002447F3" w:rsidRPr="002447F3" w:rsidRDefault="002447F3" w:rsidP="003D20AE">
      <w:pPr>
        <w:widowControl w:val="0"/>
        <w:numPr>
          <w:ilvl w:val="0"/>
          <w:numId w:val="4"/>
        </w:numPr>
        <w:tabs>
          <w:tab w:val="clear" w:pos="720"/>
          <w:tab w:val="num" w:pos="14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Охраны здоровья граждан. </w:t>
      </w:r>
    </w:p>
    <w:p w14:paraId="7B231F4E" w14:textId="77777777" w:rsidR="002447F3" w:rsidRPr="002447F3" w:rsidRDefault="002447F3" w:rsidP="003D20AE">
      <w:pPr>
        <w:widowControl w:val="0"/>
        <w:numPr>
          <w:ilvl w:val="0"/>
          <w:numId w:val="4"/>
        </w:numPr>
        <w:tabs>
          <w:tab w:val="clear" w:pos="720"/>
          <w:tab w:val="num" w:pos="14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Поддержки субъектов малого и среднего предпринимательства. </w:t>
      </w:r>
    </w:p>
    <w:p w14:paraId="0D74FC88" w14:textId="3937EBEE"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2.1.13. Поддержки социально ориентированных некоммерческих организаций в соответствии с Федеральным законом от 12 января 1996 года № 7-ФЗ «О некоммерческих организациях».</w:t>
      </w:r>
    </w:p>
    <w:p w14:paraId="5C08B75C" w14:textId="77777777"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 xml:space="preserve">2.1.14. </w:t>
      </w:r>
      <w:proofErr w:type="gramStart"/>
      <w:r w:rsidRPr="002447F3">
        <w:rPr>
          <w:rFonts w:ascii="Times New Roman" w:hAnsi="Times New Roman"/>
          <w:sz w:val="24"/>
          <w:szCs w:val="24"/>
        </w:rPr>
        <w:t>Определяемых</w:t>
      </w:r>
      <w:proofErr w:type="gramEnd"/>
      <w:r w:rsidRPr="002447F3">
        <w:rPr>
          <w:rFonts w:ascii="Times New Roman" w:hAnsi="Times New Roman"/>
          <w:sz w:val="24"/>
          <w:szCs w:val="24"/>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556F28FA" w14:textId="77777777" w:rsidR="002447F3" w:rsidRPr="002447F3" w:rsidRDefault="002447F3" w:rsidP="003D20AE">
      <w:pPr>
        <w:widowControl w:val="0"/>
        <w:numPr>
          <w:ilvl w:val="0"/>
          <w:numId w:val="5"/>
        </w:numPr>
        <w:tabs>
          <w:tab w:val="clear" w:pos="720"/>
          <w:tab w:val="num" w:pos="1296"/>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lastRenderedPageBreak/>
        <w:t xml:space="preserve">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 </w:t>
      </w:r>
    </w:p>
    <w:p w14:paraId="2483CF85" w14:textId="2A343713" w:rsidR="002447F3" w:rsidRPr="002447F3" w:rsidRDefault="002447F3" w:rsidP="003D20AE">
      <w:pPr>
        <w:widowControl w:val="0"/>
        <w:numPr>
          <w:ilvl w:val="0"/>
          <w:numId w:val="5"/>
        </w:numPr>
        <w:tabs>
          <w:tab w:val="clear" w:pos="720"/>
          <w:tab w:val="num" w:pos="11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 Не является муниципальной преференцией: </w:t>
      </w:r>
    </w:p>
    <w:p w14:paraId="6FBCECD7" w14:textId="303194DE" w:rsidR="002447F3" w:rsidRPr="002447F3" w:rsidRDefault="002447F3" w:rsidP="003D20AE">
      <w:pPr>
        <w:widowControl w:val="0"/>
        <w:numPr>
          <w:ilvl w:val="0"/>
          <w:numId w:val="6"/>
        </w:numPr>
        <w:tabs>
          <w:tab w:val="clear" w:pos="720"/>
          <w:tab w:val="num" w:pos="567"/>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 Предоставление имущества и (или) иных объектов гражданских прав по результатам торгов, проводимых в случаях, предусмотренных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14:paraId="3DD6F7E8" w14:textId="77777777" w:rsidR="002447F3" w:rsidRPr="002447F3" w:rsidRDefault="002447F3" w:rsidP="003D20AE">
      <w:pPr>
        <w:widowControl w:val="0"/>
        <w:numPr>
          <w:ilvl w:val="0"/>
          <w:numId w:val="6"/>
        </w:numPr>
        <w:tabs>
          <w:tab w:val="clear" w:pos="720"/>
          <w:tab w:val="num" w:pos="1339"/>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 </w:t>
      </w:r>
    </w:p>
    <w:p w14:paraId="7AF1463C" w14:textId="77777777" w:rsidR="002447F3" w:rsidRPr="002447F3" w:rsidRDefault="002447F3" w:rsidP="003D20AE">
      <w:pPr>
        <w:widowControl w:val="0"/>
        <w:numPr>
          <w:ilvl w:val="0"/>
          <w:numId w:val="6"/>
        </w:numPr>
        <w:tabs>
          <w:tab w:val="clear" w:pos="720"/>
          <w:tab w:val="num" w:pos="1339"/>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Закрепление муниципального имущества за хозяйствующими субъектами на праве хозяйственного ведения или оперативного управления. </w:t>
      </w:r>
    </w:p>
    <w:p w14:paraId="15206C87" w14:textId="77777777" w:rsidR="002447F3" w:rsidRPr="002447F3" w:rsidRDefault="002447F3" w:rsidP="003D20AE">
      <w:pPr>
        <w:widowControl w:val="0"/>
        <w:numPr>
          <w:ilvl w:val="0"/>
          <w:numId w:val="6"/>
        </w:numPr>
        <w:tabs>
          <w:tab w:val="clear" w:pos="720"/>
          <w:tab w:val="num" w:pos="1392"/>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 </w:t>
      </w:r>
    </w:p>
    <w:p w14:paraId="17F02CEB" w14:textId="77777777" w:rsidR="002447F3" w:rsidRPr="002447F3" w:rsidRDefault="002447F3" w:rsidP="003D20AE">
      <w:pPr>
        <w:widowControl w:val="0"/>
        <w:numPr>
          <w:ilvl w:val="0"/>
          <w:numId w:val="6"/>
        </w:numPr>
        <w:tabs>
          <w:tab w:val="clear" w:pos="720"/>
          <w:tab w:val="num" w:pos="1406"/>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Предоставление имущества и (или) иных объектов гражданских прав в равной мере каждому участнику товарного рынка.</w:t>
      </w:r>
    </w:p>
    <w:p w14:paraId="73F7FDD9" w14:textId="77777777" w:rsidR="002447F3" w:rsidRPr="002447F3" w:rsidRDefault="002447F3" w:rsidP="003D20AE">
      <w:pPr>
        <w:widowControl w:val="0"/>
        <w:numPr>
          <w:ilvl w:val="0"/>
          <w:numId w:val="6"/>
        </w:numPr>
        <w:tabs>
          <w:tab w:val="clear" w:pos="720"/>
          <w:tab w:val="num" w:pos="1406"/>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shd w:val="clear" w:color="auto" w:fill="FFFFFF"/>
        </w:rPr>
        <w:t xml:space="preserve">Предоставление </w:t>
      </w:r>
      <w:proofErr w:type="spellStart"/>
      <w:r w:rsidRPr="002447F3">
        <w:rPr>
          <w:rFonts w:ascii="Times New Roman" w:hAnsi="Times New Roman"/>
          <w:sz w:val="24"/>
          <w:szCs w:val="24"/>
          <w:shd w:val="clear" w:color="auto" w:fill="FFFFFF"/>
        </w:rPr>
        <w:t>концедентом</w:t>
      </w:r>
      <w:proofErr w:type="spellEnd"/>
      <w:r w:rsidRPr="002447F3">
        <w:rPr>
          <w:rFonts w:ascii="Times New Roman" w:hAnsi="Times New Roman"/>
          <w:sz w:val="24"/>
          <w:szCs w:val="24"/>
          <w:shd w:val="clear" w:color="auto" w:fill="FFFFFF"/>
        </w:rPr>
        <w:t xml:space="preserve"> концессионеру муниципальных гарантий, имущественных прав по концессионному соглашению, заключенному в соответствии с</w:t>
      </w:r>
      <w:r w:rsidRPr="002447F3">
        <w:rPr>
          <w:rStyle w:val="apple-converted-space"/>
          <w:rFonts w:ascii="Times New Roman" w:hAnsi="Times New Roman"/>
          <w:sz w:val="24"/>
          <w:szCs w:val="24"/>
          <w:shd w:val="clear" w:color="auto" w:fill="FFFFFF"/>
        </w:rPr>
        <w:t xml:space="preserve"> </w:t>
      </w:r>
      <w:r w:rsidRPr="002447F3">
        <w:rPr>
          <w:rFonts w:ascii="Times New Roman" w:hAnsi="Times New Roman"/>
          <w:sz w:val="24"/>
          <w:szCs w:val="24"/>
          <w:shd w:val="clear" w:color="auto" w:fill="FFFFFF"/>
        </w:rPr>
        <w:t>частями 4.1</w:t>
      </w:r>
      <w:r w:rsidRPr="002447F3">
        <w:rPr>
          <w:rStyle w:val="apple-converted-space"/>
          <w:rFonts w:ascii="Times New Roman" w:hAnsi="Times New Roman"/>
          <w:sz w:val="24"/>
          <w:szCs w:val="24"/>
          <w:shd w:val="clear" w:color="auto" w:fill="FFFFFF"/>
        </w:rPr>
        <w:t xml:space="preserve"> </w:t>
      </w:r>
      <w:r w:rsidRPr="002447F3">
        <w:rPr>
          <w:rFonts w:ascii="Times New Roman" w:hAnsi="Times New Roman"/>
          <w:sz w:val="24"/>
          <w:szCs w:val="24"/>
          <w:shd w:val="clear" w:color="auto" w:fill="FFFFFF"/>
        </w:rPr>
        <w:t>-</w:t>
      </w:r>
      <w:r w:rsidRPr="002447F3">
        <w:rPr>
          <w:rStyle w:val="apple-converted-space"/>
          <w:rFonts w:ascii="Times New Roman" w:hAnsi="Times New Roman"/>
          <w:sz w:val="24"/>
          <w:szCs w:val="24"/>
          <w:shd w:val="clear" w:color="auto" w:fill="FFFFFF"/>
        </w:rPr>
        <w:t xml:space="preserve"> </w:t>
      </w:r>
      <w:r w:rsidRPr="002447F3">
        <w:rPr>
          <w:rFonts w:ascii="Times New Roman" w:hAnsi="Times New Roman"/>
          <w:sz w:val="24"/>
          <w:szCs w:val="24"/>
          <w:shd w:val="clear" w:color="auto" w:fill="FFFFFF"/>
        </w:rPr>
        <w:t>4.12 статьи</w:t>
      </w:r>
      <w:r w:rsidRPr="002447F3">
        <w:rPr>
          <w:rStyle w:val="apple-converted-space"/>
          <w:rFonts w:ascii="Times New Roman" w:hAnsi="Times New Roman"/>
          <w:sz w:val="24"/>
          <w:szCs w:val="24"/>
          <w:shd w:val="clear" w:color="auto" w:fill="FFFFFF"/>
        </w:rPr>
        <w:t xml:space="preserve"> </w:t>
      </w:r>
      <w:r w:rsidRPr="002447F3">
        <w:rPr>
          <w:rFonts w:ascii="Times New Roman" w:hAnsi="Times New Roman"/>
          <w:sz w:val="24"/>
          <w:szCs w:val="24"/>
          <w:shd w:val="clear" w:color="auto" w:fill="FFFFFF"/>
        </w:rPr>
        <w:t>37 Федерального закона от 21 июля 2005 года №115-ФЗ «О концессионных соглашениях».</w:t>
      </w:r>
      <w:r w:rsidRPr="002447F3">
        <w:rPr>
          <w:rFonts w:ascii="Times New Roman" w:hAnsi="Times New Roman"/>
          <w:sz w:val="24"/>
          <w:szCs w:val="24"/>
        </w:rPr>
        <w:t xml:space="preserve"> </w:t>
      </w:r>
    </w:p>
    <w:p w14:paraId="0BD25CCE" w14:textId="77777777" w:rsidR="002447F3" w:rsidRPr="002447F3" w:rsidRDefault="002447F3" w:rsidP="003D20AE">
      <w:pPr>
        <w:adjustRightInd w:val="0"/>
        <w:spacing w:after="0"/>
        <w:ind w:firstLine="567"/>
        <w:jc w:val="both"/>
        <w:rPr>
          <w:rFonts w:ascii="Times New Roman" w:hAnsi="Times New Roman"/>
          <w:sz w:val="24"/>
          <w:szCs w:val="24"/>
        </w:rPr>
      </w:pPr>
    </w:p>
    <w:p w14:paraId="203EFEC3" w14:textId="77777777" w:rsidR="002447F3" w:rsidRPr="002447F3" w:rsidRDefault="002447F3" w:rsidP="003D20AE">
      <w:pPr>
        <w:overflowPunct w:val="0"/>
        <w:adjustRightInd w:val="0"/>
        <w:spacing w:after="0"/>
        <w:ind w:firstLine="567"/>
        <w:jc w:val="center"/>
        <w:rPr>
          <w:rFonts w:ascii="Times New Roman" w:hAnsi="Times New Roman"/>
          <w:sz w:val="24"/>
          <w:szCs w:val="24"/>
        </w:rPr>
      </w:pPr>
      <w:r w:rsidRPr="002447F3">
        <w:rPr>
          <w:rFonts w:ascii="Times New Roman" w:hAnsi="Times New Roman"/>
          <w:sz w:val="24"/>
          <w:szCs w:val="24"/>
        </w:rPr>
        <w:t xml:space="preserve">3. Форма и порядок предоставления </w:t>
      </w:r>
    </w:p>
    <w:p w14:paraId="2BC053F6" w14:textId="77777777" w:rsidR="002447F3" w:rsidRPr="002447F3" w:rsidRDefault="002447F3" w:rsidP="003D20AE">
      <w:pPr>
        <w:overflowPunct w:val="0"/>
        <w:adjustRightInd w:val="0"/>
        <w:spacing w:after="0"/>
        <w:ind w:firstLine="567"/>
        <w:jc w:val="center"/>
        <w:rPr>
          <w:rFonts w:ascii="Times New Roman" w:hAnsi="Times New Roman"/>
          <w:sz w:val="24"/>
          <w:szCs w:val="24"/>
        </w:rPr>
      </w:pPr>
      <w:r w:rsidRPr="002447F3">
        <w:rPr>
          <w:rFonts w:ascii="Times New Roman" w:hAnsi="Times New Roman"/>
          <w:sz w:val="24"/>
          <w:szCs w:val="24"/>
        </w:rPr>
        <w:t>муниципальной преференции</w:t>
      </w:r>
    </w:p>
    <w:p w14:paraId="1DD09462" w14:textId="77777777" w:rsidR="002447F3" w:rsidRPr="002447F3" w:rsidRDefault="002447F3" w:rsidP="003D20AE">
      <w:pPr>
        <w:widowControl w:val="0"/>
        <w:numPr>
          <w:ilvl w:val="0"/>
          <w:numId w:val="7"/>
        </w:numPr>
        <w:tabs>
          <w:tab w:val="clear" w:pos="720"/>
          <w:tab w:val="num" w:pos="11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Муниципальная преференция может предоставляться в следующих формах: </w:t>
      </w:r>
    </w:p>
    <w:p w14:paraId="65D92A39" w14:textId="77777777" w:rsidR="002447F3" w:rsidRPr="002447F3" w:rsidRDefault="002447F3" w:rsidP="003D20AE">
      <w:pPr>
        <w:widowControl w:val="0"/>
        <w:numPr>
          <w:ilvl w:val="0"/>
          <w:numId w:val="8"/>
        </w:numPr>
        <w:tabs>
          <w:tab w:val="clear" w:pos="720"/>
          <w:tab w:val="num" w:pos="1469"/>
        </w:tabs>
        <w:overflowPunct w:val="0"/>
        <w:autoSpaceDE w:val="0"/>
        <w:autoSpaceDN w:val="0"/>
        <w:adjustRightInd w:val="0"/>
        <w:spacing w:after="0" w:line="240" w:lineRule="auto"/>
        <w:ind w:left="0" w:firstLine="567"/>
        <w:jc w:val="both"/>
        <w:rPr>
          <w:rFonts w:ascii="Times New Roman" w:hAnsi="Times New Roman"/>
          <w:sz w:val="24"/>
          <w:szCs w:val="24"/>
        </w:rPr>
      </w:pPr>
      <w:proofErr w:type="gramStart"/>
      <w:r w:rsidRPr="002447F3">
        <w:rPr>
          <w:rFonts w:ascii="Times New Roman" w:hAnsi="Times New Roman"/>
          <w:sz w:val="24"/>
          <w:szCs w:val="24"/>
        </w:rPr>
        <w:t xml:space="preserve">Предоставления муниципального имущества и (или) иных объектов гражданских прав, перечень которых включает вещи (земельные участки, здания, сооружения, транспорт, оборудование, инвентарь, сырье, продукция, деньги, ценные бумаги и т.д.), имущественные права, работы и услуги, информацию, результаты интеллектуальной деятельности, нематериальные блага. </w:t>
      </w:r>
      <w:proofErr w:type="gramEnd"/>
    </w:p>
    <w:p w14:paraId="5735B681" w14:textId="77777777" w:rsidR="002447F3" w:rsidRPr="002447F3" w:rsidRDefault="002447F3" w:rsidP="003D20AE">
      <w:pPr>
        <w:widowControl w:val="0"/>
        <w:numPr>
          <w:ilvl w:val="0"/>
          <w:numId w:val="8"/>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Предоставления имущественных льгот.</w:t>
      </w:r>
    </w:p>
    <w:p w14:paraId="42A75EFC" w14:textId="77777777" w:rsidR="002447F3" w:rsidRPr="002447F3" w:rsidRDefault="002447F3" w:rsidP="003D20AE">
      <w:pPr>
        <w:widowControl w:val="0"/>
        <w:numPr>
          <w:ilvl w:val="0"/>
          <w:numId w:val="8"/>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w:t>
      </w:r>
    </w:p>
    <w:p w14:paraId="29F3C782" w14:textId="77777777"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3.2. Муниципальная преференция в целях, предусмотренных пунктом 2.1 настоящего Положения,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14:paraId="08399787" w14:textId="77777777" w:rsidR="002447F3" w:rsidRPr="002447F3" w:rsidRDefault="002447F3" w:rsidP="003D20AE">
      <w:pPr>
        <w:widowControl w:val="0"/>
        <w:numPr>
          <w:ilvl w:val="1"/>
          <w:numId w:val="9"/>
        </w:numPr>
        <w:tabs>
          <w:tab w:val="clear" w:pos="1440"/>
          <w:tab w:val="num" w:pos="1382"/>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На основании решения о бюджете, содержащего либо устанавливающего порядок определения размера муниципальной преференц</w:t>
      </w:r>
      <w:proofErr w:type="gramStart"/>
      <w:r w:rsidRPr="002447F3">
        <w:rPr>
          <w:rFonts w:ascii="Times New Roman" w:hAnsi="Times New Roman"/>
          <w:sz w:val="24"/>
          <w:szCs w:val="24"/>
        </w:rPr>
        <w:t>ии и ее</w:t>
      </w:r>
      <w:proofErr w:type="gramEnd"/>
      <w:r w:rsidRPr="002447F3">
        <w:rPr>
          <w:rFonts w:ascii="Times New Roman" w:hAnsi="Times New Roman"/>
          <w:sz w:val="24"/>
          <w:szCs w:val="24"/>
        </w:rPr>
        <w:t xml:space="preserve"> конкретного получателя. </w:t>
      </w:r>
    </w:p>
    <w:p w14:paraId="2476CC98" w14:textId="433A8CC4" w:rsidR="002447F3" w:rsidRPr="002447F3" w:rsidRDefault="002447F3" w:rsidP="003D20AE">
      <w:pPr>
        <w:widowControl w:val="0"/>
        <w:numPr>
          <w:ilvl w:val="1"/>
          <w:numId w:val="9"/>
        </w:numPr>
        <w:tabs>
          <w:tab w:val="clear" w:pos="14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Путем направления на финансовое обеспечение непредвиденных расходов средств резервного фонда администрации сельского поселения «село Ковран». </w:t>
      </w:r>
    </w:p>
    <w:p w14:paraId="7C939FAF" w14:textId="77777777" w:rsidR="002447F3" w:rsidRPr="002447F3" w:rsidRDefault="002447F3" w:rsidP="003D20AE">
      <w:pPr>
        <w:widowControl w:val="0"/>
        <w:numPr>
          <w:ilvl w:val="1"/>
          <w:numId w:val="9"/>
        </w:numPr>
        <w:tabs>
          <w:tab w:val="clear" w:pos="1440"/>
          <w:tab w:val="num" w:pos="1478"/>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 </w:t>
      </w:r>
    </w:p>
    <w:p w14:paraId="4661ECD1" w14:textId="77777777" w:rsidR="002447F3" w:rsidRPr="002447F3" w:rsidRDefault="002447F3" w:rsidP="003D20AE">
      <w:pPr>
        <w:widowControl w:val="0"/>
        <w:numPr>
          <w:ilvl w:val="1"/>
          <w:numId w:val="9"/>
        </w:numPr>
        <w:tabs>
          <w:tab w:val="clear" w:pos="1440"/>
          <w:tab w:val="num" w:pos="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В соответствии с муниципальными </w:t>
      </w:r>
      <w:r w:rsidRPr="002447F3">
        <w:rPr>
          <w:rFonts w:ascii="Times New Roman" w:hAnsi="Times New Roman"/>
          <w:sz w:val="24"/>
          <w:szCs w:val="24"/>
          <w:shd w:val="clear" w:color="auto" w:fill="FFFFFF"/>
        </w:rPr>
        <w:t>(подпрограммами), содержащими мероприятия, направленные на развитие малого и среднего предпринимательства</w:t>
      </w:r>
      <w:r w:rsidRPr="002447F3">
        <w:rPr>
          <w:rFonts w:ascii="Times New Roman" w:hAnsi="Times New Roman"/>
          <w:sz w:val="24"/>
          <w:szCs w:val="24"/>
        </w:rPr>
        <w:t xml:space="preserve">. </w:t>
      </w:r>
    </w:p>
    <w:p w14:paraId="35C6EBA9" w14:textId="5F0FEE55"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3.3. Хозяйствующий субъект, претендующий на получение муниципальной преференции, подает заявление</w:t>
      </w:r>
      <w:r w:rsidR="003D20AE">
        <w:rPr>
          <w:rFonts w:ascii="Times New Roman" w:hAnsi="Times New Roman"/>
          <w:sz w:val="24"/>
          <w:szCs w:val="24"/>
        </w:rPr>
        <w:t xml:space="preserve"> (приложение к Положению)</w:t>
      </w:r>
      <w:r w:rsidRPr="002447F3">
        <w:rPr>
          <w:rFonts w:ascii="Times New Roman" w:hAnsi="Times New Roman"/>
          <w:sz w:val="24"/>
          <w:szCs w:val="24"/>
        </w:rPr>
        <w:t xml:space="preserve"> председателю Комиссии по предоставлению </w:t>
      </w:r>
      <w:r w:rsidRPr="002447F3">
        <w:rPr>
          <w:rFonts w:ascii="Times New Roman" w:hAnsi="Times New Roman"/>
          <w:sz w:val="24"/>
          <w:szCs w:val="24"/>
        </w:rPr>
        <w:lastRenderedPageBreak/>
        <w:t>муниципальной преференции на территории сельского поселения «село Ковран» с указанием цели получения муниципальной преференции, срока и размера такой преференции.</w:t>
      </w:r>
    </w:p>
    <w:p w14:paraId="2B4B9527" w14:textId="77777777" w:rsidR="002447F3" w:rsidRPr="002447F3" w:rsidRDefault="002447F3" w:rsidP="003D20AE">
      <w:pPr>
        <w:adjustRightInd w:val="0"/>
        <w:spacing w:after="0"/>
        <w:ind w:firstLine="567"/>
        <w:jc w:val="both"/>
        <w:rPr>
          <w:rFonts w:ascii="Times New Roman" w:hAnsi="Times New Roman"/>
          <w:sz w:val="24"/>
          <w:szCs w:val="24"/>
        </w:rPr>
      </w:pPr>
      <w:r w:rsidRPr="002447F3">
        <w:rPr>
          <w:rFonts w:ascii="Times New Roman" w:hAnsi="Times New Roman"/>
          <w:sz w:val="24"/>
          <w:szCs w:val="24"/>
        </w:rPr>
        <w:t>3.4. К заявлению прилагаются следующие документы:</w:t>
      </w:r>
    </w:p>
    <w:p w14:paraId="0DA5BC15" w14:textId="77777777" w:rsidR="002447F3" w:rsidRPr="002447F3" w:rsidRDefault="002447F3" w:rsidP="003D20AE">
      <w:pPr>
        <w:widowControl w:val="0"/>
        <w:numPr>
          <w:ilvl w:val="0"/>
          <w:numId w:val="10"/>
        </w:numPr>
        <w:tabs>
          <w:tab w:val="clear" w:pos="720"/>
          <w:tab w:val="num" w:pos="1368"/>
        </w:tabs>
        <w:overflowPunct w:val="0"/>
        <w:autoSpaceDE w:val="0"/>
        <w:autoSpaceDN w:val="0"/>
        <w:adjustRightInd w:val="0"/>
        <w:spacing w:after="0" w:line="240" w:lineRule="auto"/>
        <w:ind w:left="0" w:firstLine="567"/>
        <w:jc w:val="both"/>
        <w:rPr>
          <w:rFonts w:ascii="Times New Roman" w:hAnsi="Times New Roman"/>
          <w:sz w:val="24"/>
          <w:szCs w:val="24"/>
        </w:rPr>
      </w:pPr>
      <w:proofErr w:type="gramStart"/>
      <w:r w:rsidRPr="002447F3">
        <w:rPr>
          <w:rFonts w:ascii="Times New Roman" w:hAnsi="Times New Roman"/>
          <w:sz w:val="24"/>
          <w:szCs w:val="24"/>
        </w:rPr>
        <w:t>Перечень видов деятельности, осуществляемых и (или) осуществлявшихся хозяйствующим субъектом, в отношении которого имеется намерение получить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2447F3">
        <w:rPr>
          <w:rFonts w:ascii="Times New Roman" w:hAnsi="Times New Roman"/>
          <w:sz w:val="24"/>
          <w:szCs w:val="24"/>
        </w:rPr>
        <w:t xml:space="preserve"> их осуществления требуются и (или) требовались специальные разрешения; </w:t>
      </w:r>
    </w:p>
    <w:p w14:paraId="2A2D2CF9" w14:textId="77777777" w:rsidR="002447F3" w:rsidRPr="002447F3" w:rsidRDefault="002447F3" w:rsidP="003D20AE">
      <w:pPr>
        <w:widowControl w:val="0"/>
        <w:numPr>
          <w:ilvl w:val="0"/>
          <w:numId w:val="10"/>
        </w:numPr>
        <w:tabs>
          <w:tab w:val="clear" w:pos="720"/>
          <w:tab w:val="num" w:pos="14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w:t>
      </w:r>
    </w:p>
    <w:p w14:paraId="222320E7" w14:textId="77777777" w:rsidR="002447F3" w:rsidRPr="002447F3" w:rsidRDefault="002447F3" w:rsidP="003D20AE">
      <w:pPr>
        <w:widowControl w:val="0"/>
        <w:numPr>
          <w:ilvl w:val="0"/>
          <w:numId w:val="10"/>
        </w:numPr>
        <w:tabs>
          <w:tab w:val="clear" w:pos="720"/>
          <w:tab w:val="num" w:pos="1411"/>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w:t>
      </w:r>
    </w:p>
    <w:p w14:paraId="38B20C98" w14:textId="77777777" w:rsidR="002447F3" w:rsidRPr="002447F3" w:rsidRDefault="002447F3" w:rsidP="003D20AE">
      <w:pPr>
        <w:widowControl w:val="0"/>
        <w:numPr>
          <w:ilvl w:val="0"/>
          <w:numId w:val="10"/>
        </w:numPr>
        <w:tabs>
          <w:tab w:val="clear" w:pos="720"/>
          <w:tab w:val="num" w:pos="1348"/>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 </w:t>
      </w:r>
    </w:p>
    <w:p w14:paraId="2199F26C" w14:textId="77777777" w:rsidR="002447F3" w:rsidRPr="002447F3" w:rsidRDefault="002447F3" w:rsidP="003D20AE">
      <w:pPr>
        <w:widowControl w:val="0"/>
        <w:numPr>
          <w:ilvl w:val="0"/>
          <w:numId w:val="10"/>
        </w:numPr>
        <w:tabs>
          <w:tab w:val="clear" w:pos="720"/>
          <w:tab w:val="num" w:pos="134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 Нотариально заверенные копии учредительных документов хозяйствующего субъекта. </w:t>
      </w:r>
    </w:p>
    <w:p w14:paraId="29F5CC7D" w14:textId="77777777" w:rsidR="002447F3" w:rsidRPr="002447F3" w:rsidRDefault="002447F3" w:rsidP="003D20AE">
      <w:pPr>
        <w:widowControl w:val="0"/>
        <w:numPr>
          <w:ilvl w:val="0"/>
          <w:numId w:val="10"/>
        </w:numPr>
        <w:tabs>
          <w:tab w:val="clear" w:pos="720"/>
          <w:tab w:val="num" w:pos="1406"/>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Документы, подтверждающие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 </w:t>
      </w:r>
    </w:p>
    <w:p w14:paraId="55B2942D" w14:textId="33D0A4B9"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3.5. Комиссия рассматривает поступившее заявление и документы, и принимает по ним решение в соответствии с Положением о комиссии по предоставлению муниципальных преференций на территории сельского поселения «село Ковран» и Федеральным законом от 26 июля 2006 г. № 135-ФЗ «О защите конкуренции».</w:t>
      </w:r>
    </w:p>
    <w:p w14:paraId="3EEB681A" w14:textId="77777777" w:rsidR="002447F3" w:rsidRPr="002447F3" w:rsidRDefault="002447F3" w:rsidP="003D20AE">
      <w:pPr>
        <w:adjustRightInd w:val="0"/>
        <w:spacing w:after="0"/>
        <w:ind w:firstLine="567"/>
        <w:jc w:val="both"/>
        <w:rPr>
          <w:rFonts w:ascii="Times New Roman" w:hAnsi="Times New Roman"/>
          <w:sz w:val="24"/>
          <w:szCs w:val="24"/>
        </w:rPr>
      </w:pPr>
    </w:p>
    <w:p w14:paraId="68057A8B" w14:textId="77777777" w:rsidR="002447F3" w:rsidRPr="002447F3" w:rsidRDefault="002447F3" w:rsidP="003D20AE">
      <w:pPr>
        <w:overflowPunct w:val="0"/>
        <w:adjustRightInd w:val="0"/>
        <w:spacing w:after="0"/>
        <w:ind w:firstLine="567"/>
        <w:jc w:val="center"/>
        <w:rPr>
          <w:rFonts w:ascii="Times New Roman" w:hAnsi="Times New Roman"/>
          <w:sz w:val="24"/>
          <w:szCs w:val="24"/>
        </w:rPr>
      </w:pPr>
      <w:r w:rsidRPr="002447F3">
        <w:rPr>
          <w:rFonts w:ascii="Times New Roman" w:hAnsi="Times New Roman"/>
          <w:sz w:val="24"/>
          <w:szCs w:val="24"/>
        </w:rPr>
        <w:t xml:space="preserve">4. </w:t>
      </w:r>
      <w:proofErr w:type="gramStart"/>
      <w:r w:rsidRPr="002447F3">
        <w:rPr>
          <w:rFonts w:ascii="Times New Roman" w:hAnsi="Times New Roman"/>
          <w:sz w:val="24"/>
          <w:szCs w:val="24"/>
        </w:rPr>
        <w:t>Контроль за</w:t>
      </w:r>
      <w:proofErr w:type="gramEnd"/>
      <w:r w:rsidRPr="002447F3">
        <w:rPr>
          <w:rFonts w:ascii="Times New Roman" w:hAnsi="Times New Roman"/>
          <w:sz w:val="24"/>
          <w:szCs w:val="24"/>
        </w:rPr>
        <w:t xml:space="preserve"> использованием</w:t>
      </w:r>
    </w:p>
    <w:p w14:paraId="38C158C7" w14:textId="77777777" w:rsidR="002447F3" w:rsidRPr="002447F3" w:rsidRDefault="002447F3" w:rsidP="003D20AE">
      <w:pPr>
        <w:widowControl w:val="0"/>
        <w:numPr>
          <w:ilvl w:val="0"/>
          <w:numId w:val="11"/>
        </w:numPr>
        <w:tabs>
          <w:tab w:val="clear" w:pos="720"/>
          <w:tab w:val="num" w:pos="1185"/>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Хозяйствующий субъект, получивший муниципальную преференцию, обязан представить Комиссии следующие документы: </w:t>
      </w:r>
    </w:p>
    <w:p w14:paraId="6C77A58E" w14:textId="77777777" w:rsidR="002447F3" w:rsidRPr="002447F3" w:rsidRDefault="002447F3" w:rsidP="003D20AE">
      <w:pPr>
        <w:widowControl w:val="0"/>
        <w:numPr>
          <w:ilvl w:val="0"/>
          <w:numId w:val="12"/>
        </w:numPr>
        <w:tabs>
          <w:tab w:val="clear" w:pos="720"/>
          <w:tab w:val="num" w:pos="1320"/>
        </w:tabs>
        <w:overflowPunct w:val="0"/>
        <w:autoSpaceDE w:val="0"/>
        <w:autoSpaceDN w:val="0"/>
        <w:adjustRightInd w:val="0"/>
        <w:spacing w:after="0" w:line="240" w:lineRule="auto"/>
        <w:ind w:left="0" w:firstLine="567"/>
        <w:jc w:val="both"/>
        <w:rPr>
          <w:rFonts w:ascii="Times New Roman" w:hAnsi="Times New Roman"/>
          <w:sz w:val="24"/>
          <w:szCs w:val="24"/>
        </w:rPr>
      </w:pPr>
      <w:r w:rsidRPr="002447F3">
        <w:rPr>
          <w:rFonts w:ascii="Times New Roman" w:hAnsi="Times New Roman"/>
          <w:sz w:val="24"/>
          <w:szCs w:val="24"/>
        </w:rPr>
        <w:t xml:space="preserve">Отчет о целевом использовании муниципальной преференции. </w:t>
      </w:r>
    </w:p>
    <w:p w14:paraId="45171B91" w14:textId="127FE92A"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4.1.2. Документы, свидетельствующие об исполнении муниципального правового акта администрации сельского поселения «село Ковран» о предоставлении муниципальной преференции.</w:t>
      </w:r>
    </w:p>
    <w:p w14:paraId="22896192" w14:textId="5020A768" w:rsidR="002447F3" w:rsidRPr="002447F3" w:rsidRDefault="002447F3" w:rsidP="003D20AE">
      <w:pPr>
        <w:overflowPunct w:val="0"/>
        <w:adjustRightInd w:val="0"/>
        <w:spacing w:after="0"/>
        <w:ind w:firstLine="567"/>
        <w:jc w:val="both"/>
        <w:rPr>
          <w:rFonts w:ascii="Times New Roman" w:hAnsi="Times New Roman"/>
          <w:sz w:val="24"/>
          <w:szCs w:val="24"/>
        </w:rPr>
      </w:pPr>
      <w:r w:rsidRPr="002447F3">
        <w:rPr>
          <w:rFonts w:ascii="Times New Roman" w:hAnsi="Times New Roman"/>
          <w:sz w:val="24"/>
          <w:szCs w:val="24"/>
        </w:rPr>
        <w:t xml:space="preserve">4.2. В случае непредставления хозяйствующим субъектом запрашиваемых документов, указанных в пункте  4.1. настоящего Положения, </w:t>
      </w:r>
      <w:proofErr w:type="gramStart"/>
      <w:r w:rsidRPr="002447F3">
        <w:rPr>
          <w:rFonts w:ascii="Times New Roman" w:hAnsi="Times New Roman"/>
          <w:sz w:val="24"/>
          <w:szCs w:val="24"/>
        </w:rPr>
        <w:t>последний</w:t>
      </w:r>
      <w:proofErr w:type="gramEnd"/>
      <w:r w:rsidRPr="002447F3">
        <w:rPr>
          <w:rFonts w:ascii="Times New Roman" w:hAnsi="Times New Roman"/>
          <w:sz w:val="24"/>
          <w:szCs w:val="24"/>
        </w:rPr>
        <w:t xml:space="preserve"> несет ответственность в соответствии с действующим законодательством.</w:t>
      </w:r>
    </w:p>
    <w:p w14:paraId="0B70D3FE" w14:textId="77777777" w:rsidR="002447F3" w:rsidRDefault="002447F3" w:rsidP="002447F3">
      <w:pPr>
        <w:overflowPunct w:val="0"/>
        <w:adjustRightInd w:val="0"/>
        <w:ind w:firstLine="709"/>
        <w:jc w:val="both"/>
        <w:rPr>
          <w:sz w:val="28"/>
          <w:szCs w:val="28"/>
        </w:rPr>
      </w:pPr>
    </w:p>
    <w:p w14:paraId="3162CE9F" w14:textId="77777777" w:rsidR="003D20AE" w:rsidRDefault="003D20AE" w:rsidP="002447F3">
      <w:pPr>
        <w:overflowPunct w:val="0"/>
        <w:adjustRightInd w:val="0"/>
        <w:ind w:firstLine="709"/>
        <w:jc w:val="both"/>
        <w:rPr>
          <w:sz w:val="28"/>
          <w:szCs w:val="28"/>
        </w:rPr>
      </w:pPr>
    </w:p>
    <w:p w14:paraId="3DD21E41" w14:textId="77777777" w:rsidR="002447F3" w:rsidRDefault="002447F3" w:rsidP="002447F3">
      <w:pPr>
        <w:overflowPunct w:val="0"/>
        <w:adjustRightInd w:val="0"/>
        <w:ind w:left="5103"/>
        <w:rPr>
          <w:sz w:val="28"/>
          <w:szCs w:val="28"/>
        </w:rPr>
      </w:pPr>
    </w:p>
    <w:p w14:paraId="40DF7177" w14:textId="77777777" w:rsidR="002447F3" w:rsidRPr="00F458FA" w:rsidRDefault="002447F3" w:rsidP="003D20AE">
      <w:pPr>
        <w:overflowPunct w:val="0"/>
        <w:adjustRightInd w:val="0"/>
        <w:spacing w:after="0"/>
        <w:ind w:left="5103"/>
        <w:rPr>
          <w:rFonts w:ascii="Times New Roman" w:hAnsi="Times New Roman"/>
          <w:sz w:val="24"/>
          <w:szCs w:val="24"/>
        </w:rPr>
      </w:pPr>
      <w:r w:rsidRPr="00F458FA">
        <w:rPr>
          <w:rFonts w:ascii="Times New Roman" w:hAnsi="Times New Roman"/>
          <w:sz w:val="24"/>
          <w:szCs w:val="24"/>
        </w:rPr>
        <w:lastRenderedPageBreak/>
        <w:t>Приложение</w:t>
      </w:r>
    </w:p>
    <w:p w14:paraId="5710B181" w14:textId="4BF12705" w:rsidR="002447F3" w:rsidRPr="00F458FA" w:rsidRDefault="002447F3" w:rsidP="002447F3">
      <w:pPr>
        <w:overflowPunct w:val="0"/>
        <w:adjustRightInd w:val="0"/>
        <w:ind w:left="5103"/>
        <w:rPr>
          <w:rFonts w:ascii="Times New Roman" w:hAnsi="Times New Roman"/>
          <w:sz w:val="24"/>
          <w:szCs w:val="24"/>
        </w:rPr>
      </w:pPr>
      <w:r w:rsidRPr="00F458FA">
        <w:rPr>
          <w:rFonts w:ascii="Times New Roman" w:hAnsi="Times New Roman"/>
          <w:sz w:val="24"/>
          <w:szCs w:val="24"/>
        </w:rPr>
        <w:t>к Положению о порядке предоставления муниципальных преференций на территории сельского поселения «село Ковран»</w:t>
      </w:r>
    </w:p>
    <w:p w14:paraId="7D0535E2" w14:textId="77777777" w:rsidR="003D20AE" w:rsidRDefault="003D20AE" w:rsidP="003D20AE">
      <w:pPr>
        <w:overflowPunct w:val="0"/>
        <w:adjustRightInd w:val="0"/>
        <w:spacing w:after="0"/>
        <w:ind w:left="5103"/>
        <w:rPr>
          <w:rFonts w:ascii="Times New Roman" w:hAnsi="Times New Roman"/>
          <w:sz w:val="24"/>
          <w:szCs w:val="24"/>
        </w:rPr>
      </w:pPr>
    </w:p>
    <w:p w14:paraId="7B772E6B" w14:textId="77777777" w:rsidR="002447F3" w:rsidRPr="00F458FA" w:rsidRDefault="002447F3" w:rsidP="003D20AE">
      <w:pPr>
        <w:overflowPunct w:val="0"/>
        <w:adjustRightInd w:val="0"/>
        <w:spacing w:after="0"/>
        <w:ind w:left="5103"/>
        <w:rPr>
          <w:rFonts w:ascii="Times New Roman" w:hAnsi="Times New Roman"/>
          <w:sz w:val="24"/>
          <w:szCs w:val="24"/>
        </w:rPr>
      </w:pPr>
      <w:r w:rsidRPr="00F458FA">
        <w:rPr>
          <w:rFonts w:ascii="Times New Roman" w:hAnsi="Times New Roman"/>
          <w:sz w:val="24"/>
          <w:szCs w:val="24"/>
        </w:rPr>
        <w:t xml:space="preserve">Председателю Комиссии </w:t>
      </w:r>
    </w:p>
    <w:p w14:paraId="263CCB5D" w14:textId="7E5141D8" w:rsidR="002447F3" w:rsidRPr="00F458FA" w:rsidRDefault="002447F3" w:rsidP="002447F3">
      <w:pPr>
        <w:overflowPunct w:val="0"/>
        <w:adjustRightInd w:val="0"/>
        <w:ind w:left="5103"/>
        <w:rPr>
          <w:rFonts w:ascii="Times New Roman" w:hAnsi="Times New Roman"/>
          <w:sz w:val="24"/>
          <w:szCs w:val="24"/>
        </w:rPr>
      </w:pPr>
      <w:r w:rsidRPr="00F458FA">
        <w:rPr>
          <w:rFonts w:ascii="Times New Roman" w:hAnsi="Times New Roman"/>
          <w:sz w:val="24"/>
          <w:szCs w:val="24"/>
        </w:rPr>
        <w:t>по предоставлению муниципальной преференции на территории сельского поселения «село Ковран»</w:t>
      </w:r>
    </w:p>
    <w:p w14:paraId="05527872" w14:textId="6849A754" w:rsidR="002447F3" w:rsidRPr="00F458FA" w:rsidRDefault="002447F3" w:rsidP="002447F3">
      <w:pPr>
        <w:overflowPunct w:val="0"/>
        <w:adjustRightInd w:val="0"/>
        <w:ind w:left="5103"/>
        <w:rPr>
          <w:rFonts w:ascii="Times New Roman" w:hAnsi="Times New Roman"/>
          <w:sz w:val="24"/>
          <w:szCs w:val="24"/>
        </w:rPr>
      </w:pPr>
      <w:r w:rsidRPr="00F458FA">
        <w:rPr>
          <w:rFonts w:ascii="Times New Roman" w:hAnsi="Times New Roman"/>
          <w:sz w:val="24"/>
          <w:szCs w:val="24"/>
        </w:rPr>
        <w:t>______________________________</w:t>
      </w:r>
    </w:p>
    <w:p w14:paraId="47E34FBB" w14:textId="77777777"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(Ф.И.О.)</w:t>
      </w:r>
    </w:p>
    <w:p w14:paraId="76769A1D" w14:textId="24F61163"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от __________________________</w:t>
      </w:r>
    </w:p>
    <w:p w14:paraId="3F033AEE" w14:textId="77777777"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 xml:space="preserve">(наименование, Ф.И.О. хозяйствующего </w:t>
      </w:r>
      <w:bookmarkStart w:id="0" w:name="_GoBack"/>
      <w:bookmarkEnd w:id="0"/>
      <w:r w:rsidRPr="00F458FA">
        <w:rPr>
          <w:rFonts w:ascii="Times New Roman" w:hAnsi="Times New Roman"/>
          <w:sz w:val="24"/>
          <w:szCs w:val="24"/>
        </w:rPr>
        <w:t>субъекта)</w:t>
      </w:r>
    </w:p>
    <w:p w14:paraId="79F8819E" w14:textId="77777777"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_____________________________________</w:t>
      </w:r>
    </w:p>
    <w:p w14:paraId="4D917D57" w14:textId="77777777"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(адрес)</w:t>
      </w:r>
    </w:p>
    <w:p w14:paraId="61823EA8" w14:textId="77777777"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_____________________________________</w:t>
      </w:r>
    </w:p>
    <w:p w14:paraId="5CAA9AE1" w14:textId="77777777" w:rsidR="002447F3" w:rsidRPr="00F458FA" w:rsidRDefault="002447F3" w:rsidP="002447F3">
      <w:pPr>
        <w:overflowPunct w:val="0"/>
        <w:adjustRightInd w:val="0"/>
        <w:ind w:left="5103"/>
        <w:jc w:val="center"/>
        <w:rPr>
          <w:rFonts w:ascii="Times New Roman" w:hAnsi="Times New Roman"/>
          <w:sz w:val="24"/>
          <w:szCs w:val="24"/>
        </w:rPr>
      </w:pPr>
      <w:r w:rsidRPr="00F458FA">
        <w:rPr>
          <w:rFonts w:ascii="Times New Roman" w:hAnsi="Times New Roman"/>
          <w:sz w:val="24"/>
          <w:szCs w:val="24"/>
        </w:rPr>
        <w:t>(телефон)</w:t>
      </w:r>
    </w:p>
    <w:p w14:paraId="5C1BC9DF" w14:textId="77777777" w:rsidR="002447F3" w:rsidRPr="00F458FA" w:rsidRDefault="002447F3" w:rsidP="00F458FA">
      <w:pPr>
        <w:adjustRightInd w:val="0"/>
        <w:spacing w:after="0"/>
        <w:jc w:val="center"/>
        <w:rPr>
          <w:rFonts w:ascii="Times New Roman" w:hAnsi="Times New Roman"/>
          <w:sz w:val="24"/>
          <w:szCs w:val="24"/>
        </w:rPr>
      </w:pPr>
      <w:r w:rsidRPr="00F458FA">
        <w:rPr>
          <w:rFonts w:ascii="Times New Roman" w:hAnsi="Times New Roman"/>
          <w:sz w:val="24"/>
          <w:szCs w:val="24"/>
        </w:rPr>
        <w:t>ЗАЯВЛЕНИЕ</w:t>
      </w:r>
    </w:p>
    <w:p w14:paraId="3A8EB0FF" w14:textId="229D5D01" w:rsidR="00F458FA" w:rsidRDefault="002447F3" w:rsidP="00F458FA">
      <w:pPr>
        <w:pStyle w:val="ac"/>
        <w:spacing w:before="0" w:beforeAutospacing="0" w:after="0" w:afterAutospacing="0"/>
        <w:jc w:val="both"/>
        <w:rPr>
          <w:color w:val="000000"/>
        </w:rPr>
      </w:pPr>
      <w:r w:rsidRPr="00F458FA">
        <w:rPr>
          <w:color w:val="000000"/>
        </w:rPr>
        <w:t>Прошу предоставить муниципальную преференцию в форме ________________________________________________________________</w:t>
      </w:r>
      <w:r w:rsidR="00F458FA">
        <w:rPr>
          <w:color w:val="000000"/>
        </w:rPr>
        <w:t>_________________</w:t>
      </w:r>
      <w:r w:rsidRPr="00F458FA">
        <w:rPr>
          <w:color w:val="000000"/>
        </w:rPr>
        <w:t xml:space="preserve"> </w:t>
      </w:r>
    </w:p>
    <w:p w14:paraId="27F902F6" w14:textId="0A05B533" w:rsidR="002447F3" w:rsidRPr="00F458FA" w:rsidRDefault="002447F3" w:rsidP="00F458FA">
      <w:pPr>
        <w:pStyle w:val="ac"/>
        <w:spacing w:before="0" w:beforeAutospacing="0" w:after="0" w:afterAutospacing="0"/>
        <w:jc w:val="both"/>
        <w:rPr>
          <w:color w:val="000000"/>
        </w:rPr>
      </w:pPr>
      <w:r w:rsidRPr="00F458FA">
        <w:rPr>
          <w:color w:val="000000"/>
        </w:rPr>
        <w:t>для целей</w:t>
      </w:r>
      <w:r w:rsidR="00F458FA">
        <w:rPr>
          <w:color w:val="000000"/>
        </w:rPr>
        <w:t xml:space="preserve">  </w:t>
      </w:r>
      <w:r w:rsidRPr="00F458FA">
        <w:rPr>
          <w:color w:val="000000"/>
        </w:rPr>
        <w:t>_________________________________________________________</w:t>
      </w:r>
      <w:r w:rsidR="00F458FA">
        <w:rPr>
          <w:color w:val="000000"/>
        </w:rPr>
        <w:t>______________</w:t>
      </w:r>
      <w:r w:rsidRPr="00F458FA">
        <w:rPr>
          <w:color w:val="000000"/>
        </w:rPr>
        <w:t>_</w:t>
      </w:r>
    </w:p>
    <w:p w14:paraId="16F356E9" w14:textId="5729A220" w:rsidR="002447F3" w:rsidRPr="00F458FA" w:rsidRDefault="002447F3" w:rsidP="00F458FA">
      <w:pPr>
        <w:pStyle w:val="ac"/>
        <w:spacing w:before="0" w:beforeAutospacing="0" w:after="0" w:afterAutospacing="0"/>
        <w:jc w:val="both"/>
        <w:rPr>
          <w:color w:val="000000"/>
        </w:rPr>
      </w:pPr>
      <w:r w:rsidRPr="00F458FA">
        <w:rPr>
          <w:color w:val="000000"/>
        </w:rPr>
        <w:t>Полное наименование (Ф.И.О.) заявителя _____________________________________________</w:t>
      </w:r>
      <w:r w:rsidR="00F458FA">
        <w:rPr>
          <w:color w:val="000000"/>
        </w:rPr>
        <w:t xml:space="preserve"> </w:t>
      </w:r>
      <w:r w:rsidRPr="00F458FA">
        <w:rPr>
          <w:color w:val="000000"/>
        </w:rPr>
        <w:t>__________________</w:t>
      </w:r>
      <w:r w:rsidR="00F458FA">
        <w:rPr>
          <w:color w:val="000000"/>
        </w:rPr>
        <w:t>____________________________________________________________</w:t>
      </w:r>
      <w:r w:rsidRPr="00F458FA">
        <w:rPr>
          <w:color w:val="000000"/>
        </w:rPr>
        <w:t>___</w:t>
      </w:r>
    </w:p>
    <w:p w14:paraId="1059DD53" w14:textId="77777777" w:rsidR="002447F3" w:rsidRPr="00F458FA" w:rsidRDefault="002447F3" w:rsidP="00F458FA">
      <w:pPr>
        <w:pStyle w:val="ac"/>
        <w:spacing w:before="0" w:beforeAutospacing="0" w:after="0" w:afterAutospacing="0"/>
        <w:jc w:val="center"/>
        <w:rPr>
          <w:color w:val="000000"/>
        </w:rPr>
      </w:pPr>
      <w:r w:rsidRPr="00F458FA">
        <w:rPr>
          <w:color w:val="000000"/>
        </w:rPr>
        <w:t xml:space="preserve"> </w:t>
      </w:r>
      <w:proofErr w:type="gramStart"/>
      <w:r w:rsidRPr="00F458FA">
        <w:rPr>
          <w:color w:val="000000"/>
        </w:rPr>
        <w:t>(организационно-правовая форма в соответствии со свидетельством о</w:t>
      </w:r>
      <w:proofErr w:type="gramEnd"/>
    </w:p>
    <w:p w14:paraId="628C60DD" w14:textId="77777777" w:rsidR="002447F3" w:rsidRPr="00F458FA" w:rsidRDefault="002447F3" w:rsidP="00F458FA">
      <w:pPr>
        <w:pStyle w:val="ac"/>
        <w:spacing w:before="0" w:beforeAutospacing="0" w:after="0" w:afterAutospacing="0"/>
        <w:jc w:val="center"/>
        <w:rPr>
          <w:color w:val="000000"/>
        </w:rPr>
      </w:pPr>
      <w:r w:rsidRPr="00F458FA">
        <w:rPr>
          <w:color w:val="000000"/>
        </w:rPr>
        <w:t>государственной регистрации, Ф.И.О. в соответствии с паспортом)</w:t>
      </w:r>
    </w:p>
    <w:p w14:paraId="3E6CE277" w14:textId="733D8515" w:rsidR="002447F3" w:rsidRPr="00F458FA" w:rsidRDefault="002447F3" w:rsidP="00F458FA">
      <w:pPr>
        <w:pStyle w:val="ac"/>
        <w:spacing w:before="0" w:beforeAutospacing="0" w:after="0" w:afterAutospacing="0"/>
        <w:jc w:val="both"/>
        <w:rPr>
          <w:color w:val="000000"/>
        </w:rPr>
      </w:pPr>
      <w:r w:rsidRPr="00F458FA">
        <w:rPr>
          <w:color w:val="000000"/>
        </w:rPr>
        <w:t>Реквизиты заявителя: ____________________</w:t>
      </w:r>
      <w:r w:rsidR="00F458FA">
        <w:rPr>
          <w:color w:val="000000"/>
        </w:rPr>
        <w:t>____________________</w:t>
      </w:r>
      <w:r w:rsidRPr="00F458FA">
        <w:rPr>
          <w:color w:val="000000"/>
        </w:rPr>
        <w:t>______________________</w:t>
      </w:r>
    </w:p>
    <w:p w14:paraId="7238C372" w14:textId="77777777" w:rsidR="002447F3" w:rsidRPr="00F458FA" w:rsidRDefault="002447F3" w:rsidP="00F458FA">
      <w:pPr>
        <w:pStyle w:val="ac"/>
        <w:spacing w:before="0" w:beforeAutospacing="0" w:after="0" w:afterAutospacing="0"/>
        <w:jc w:val="center"/>
        <w:rPr>
          <w:color w:val="000000"/>
        </w:rPr>
      </w:pPr>
      <w:r w:rsidRPr="00F458FA">
        <w:rPr>
          <w:color w:val="000000"/>
        </w:rPr>
        <w:t xml:space="preserve">                                              (адрес, индекс, телефон, факс)</w:t>
      </w:r>
    </w:p>
    <w:p w14:paraId="06AEF2EA" w14:textId="1A276035" w:rsidR="002447F3" w:rsidRPr="00F458FA" w:rsidRDefault="002447F3" w:rsidP="00F458FA">
      <w:pPr>
        <w:pStyle w:val="ac"/>
        <w:spacing w:before="0" w:beforeAutospacing="0" w:after="0" w:afterAutospacing="0"/>
        <w:jc w:val="both"/>
        <w:rPr>
          <w:color w:val="000000"/>
        </w:rPr>
      </w:pPr>
      <w:r w:rsidRPr="00F458FA">
        <w:rPr>
          <w:color w:val="000000"/>
        </w:rPr>
        <w:t>Должность, Ф.И.О. руководителя или лица, подписывающего документы по доверенности (для юридических лиц)_____________________</w:t>
      </w:r>
      <w:r w:rsidR="00F458FA">
        <w:rPr>
          <w:color w:val="000000"/>
        </w:rPr>
        <w:t>_______________________________</w:t>
      </w:r>
      <w:r w:rsidRPr="00F458FA">
        <w:rPr>
          <w:color w:val="000000"/>
        </w:rPr>
        <w:t>_____________</w:t>
      </w:r>
    </w:p>
    <w:p w14:paraId="00A9B049" w14:textId="77777777" w:rsidR="002447F3" w:rsidRPr="00F458FA" w:rsidRDefault="002447F3" w:rsidP="00F458FA">
      <w:pPr>
        <w:pStyle w:val="ac"/>
        <w:spacing w:before="0" w:beforeAutospacing="0" w:after="0" w:afterAutospacing="0"/>
        <w:jc w:val="both"/>
        <w:rPr>
          <w:color w:val="000000"/>
        </w:rPr>
      </w:pPr>
      <w:r w:rsidRPr="00F458FA">
        <w:rPr>
          <w:color w:val="000000"/>
        </w:rPr>
        <w:t>Приложение к заявке:</w:t>
      </w:r>
    </w:p>
    <w:p w14:paraId="08DC999E" w14:textId="77777777" w:rsidR="002447F3" w:rsidRPr="00F458FA" w:rsidRDefault="002447F3" w:rsidP="00F458FA">
      <w:pPr>
        <w:pStyle w:val="ac"/>
        <w:spacing w:before="0" w:beforeAutospacing="0" w:after="0" w:afterAutospacing="0"/>
        <w:jc w:val="both"/>
        <w:rPr>
          <w:color w:val="000000"/>
        </w:rPr>
      </w:pPr>
      <w:r w:rsidRPr="00F458FA">
        <w:rPr>
          <w:color w:val="000000"/>
        </w:rPr>
        <w:t>1. _____________________________________________________________</w:t>
      </w:r>
    </w:p>
    <w:p w14:paraId="11FE059D" w14:textId="77777777" w:rsidR="002447F3" w:rsidRPr="00F458FA" w:rsidRDefault="002447F3" w:rsidP="00F458FA">
      <w:pPr>
        <w:pStyle w:val="ac"/>
        <w:spacing w:before="0" w:beforeAutospacing="0" w:after="0" w:afterAutospacing="0"/>
        <w:jc w:val="both"/>
        <w:rPr>
          <w:color w:val="000000"/>
        </w:rPr>
      </w:pPr>
      <w:r w:rsidRPr="00F458FA">
        <w:rPr>
          <w:color w:val="000000"/>
        </w:rPr>
        <w:t>2. _____________________________________________________________</w:t>
      </w:r>
    </w:p>
    <w:p w14:paraId="592A1464" w14:textId="77777777" w:rsidR="002447F3" w:rsidRPr="00F458FA" w:rsidRDefault="002447F3" w:rsidP="00F458FA">
      <w:pPr>
        <w:pStyle w:val="ac"/>
        <w:spacing w:before="0" w:beforeAutospacing="0" w:after="0" w:afterAutospacing="0"/>
        <w:jc w:val="both"/>
        <w:rPr>
          <w:color w:val="000000"/>
        </w:rPr>
      </w:pPr>
    </w:p>
    <w:tbl>
      <w:tblPr>
        <w:tblW w:w="9888" w:type="dxa"/>
        <w:tblCellMar>
          <w:left w:w="28" w:type="dxa"/>
          <w:right w:w="28" w:type="dxa"/>
        </w:tblCellMar>
        <w:tblLook w:val="04A0" w:firstRow="1" w:lastRow="0" w:firstColumn="1" w:lastColumn="0" w:noHBand="0" w:noVBand="1"/>
      </w:tblPr>
      <w:tblGrid>
        <w:gridCol w:w="77"/>
        <w:gridCol w:w="5239"/>
        <w:gridCol w:w="428"/>
        <w:gridCol w:w="4144"/>
      </w:tblGrid>
      <w:tr w:rsidR="002447F3" w:rsidRPr="00F458FA" w14:paraId="65C2F606" w14:textId="77777777" w:rsidTr="00860681">
        <w:tc>
          <w:tcPr>
            <w:tcW w:w="76" w:type="dxa"/>
          </w:tcPr>
          <w:p w14:paraId="3E5D12F0" w14:textId="77777777" w:rsidR="002447F3" w:rsidRPr="00F458FA" w:rsidRDefault="002447F3" w:rsidP="00F458FA">
            <w:pPr>
              <w:jc w:val="both"/>
              <w:rPr>
                <w:rFonts w:ascii="Times New Roman" w:hAnsi="Times New Roman"/>
                <w:sz w:val="24"/>
                <w:szCs w:val="24"/>
              </w:rPr>
            </w:pPr>
          </w:p>
        </w:tc>
        <w:tc>
          <w:tcPr>
            <w:tcW w:w="5197" w:type="dxa"/>
            <w:tcBorders>
              <w:top w:val="single" w:sz="4" w:space="0" w:color="auto"/>
              <w:left w:val="nil"/>
            </w:tcBorders>
          </w:tcPr>
          <w:p w14:paraId="13AC51D0" w14:textId="77777777" w:rsidR="002447F3" w:rsidRPr="00F458FA" w:rsidRDefault="002447F3" w:rsidP="00F458FA">
            <w:pPr>
              <w:rPr>
                <w:rFonts w:ascii="Times New Roman" w:hAnsi="Times New Roman"/>
                <w:sz w:val="24"/>
                <w:szCs w:val="24"/>
              </w:rPr>
            </w:pPr>
            <w:proofErr w:type="gramStart"/>
            <w:r w:rsidRPr="00F458FA">
              <w:rPr>
                <w:rFonts w:ascii="Times New Roman" w:hAnsi="Times New Roman"/>
                <w:sz w:val="24"/>
                <w:szCs w:val="24"/>
              </w:rPr>
              <w:t xml:space="preserve">(Ф.И.О., должность представителя юридического     </w:t>
            </w:r>
            <w:proofErr w:type="gramEnd"/>
          </w:p>
          <w:p w14:paraId="54CB5D1F" w14:textId="77777777" w:rsidR="002447F3" w:rsidRPr="00F458FA" w:rsidRDefault="002447F3" w:rsidP="00F458FA">
            <w:pPr>
              <w:rPr>
                <w:rFonts w:ascii="Times New Roman" w:hAnsi="Times New Roman"/>
                <w:sz w:val="24"/>
                <w:szCs w:val="24"/>
              </w:rPr>
            </w:pPr>
            <w:r w:rsidRPr="00F458FA">
              <w:rPr>
                <w:rFonts w:ascii="Times New Roman" w:hAnsi="Times New Roman"/>
                <w:sz w:val="24"/>
                <w:szCs w:val="24"/>
              </w:rPr>
              <w:t xml:space="preserve">                 лица; Ф.И.О. физического лица)</w:t>
            </w:r>
          </w:p>
        </w:tc>
        <w:tc>
          <w:tcPr>
            <w:tcW w:w="425" w:type="dxa"/>
          </w:tcPr>
          <w:p w14:paraId="18C04FD2" w14:textId="77777777" w:rsidR="002447F3" w:rsidRPr="00F458FA" w:rsidRDefault="002447F3" w:rsidP="00F458FA">
            <w:pPr>
              <w:jc w:val="both"/>
              <w:rPr>
                <w:rFonts w:ascii="Times New Roman" w:hAnsi="Times New Roman"/>
                <w:sz w:val="24"/>
                <w:szCs w:val="24"/>
              </w:rPr>
            </w:pPr>
          </w:p>
        </w:tc>
        <w:tc>
          <w:tcPr>
            <w:tcW w:w="4110" w:type="dxa"/>
            <w:tcBorders>
              <w:top w:val="single" w:sz="4" w:space="0" w:color="auto"/>
            </w:tcBorders>
          </w:tcPr>
          <w:p w14:paraId="24C2F1CC" w14:textId="77777777" w:rsidR="002447F3" w:rsidRPr="00F458FA" w:rsidRDefault="002447F3" w:rsidP="00F458FA">
            <w:pPr>
              <w:rPr>
                <w:rFonts w:ascii="Times New Roman" w:hAnsi="Times New Roman"/>
                <w:sz w:val="24"/>
                <w:szCs w:val="24"/>
              </w:rPr>
            </w:pPr>
            <w:r w:rsidRPr="00F458FA">
              <w:rPr>
                <w:rFonts w:ascii="Times New Roman" w:hAnsi="Times New Roman"/>
                <w:sz w:val="24"/>
                <w:szCs w:val="24"/>
              </w:rPr>
              <w:t xml:space="preserve">                           (подпись)</w:t>
            </w:r>
          </w:p>
        </w:tc>
      </w:tr>
    </w:tbl>
    <w:p w14:paraId="036538FF" w14:textId="77777777" w:rsidR="002447F3" w:rsidRPr="00F458FA" w:rsidRDefault="002447F3" w:rsidP="002447F3">
      <w:pPr>
        <w:jc w:val="both"/>
        <w:rPr>
          <w:rFonts w:ascii="Times New Roman" w:hAnsi="Times New Roman"/>
          <w:sz w:val="24"/>
          <w:szCs w:val="24"/>
        </w:rPr>
      </w:pPr>
      <w:r w:rsidRPr="00F458FA">
        <w:rPr>
          <w:rFonts w:ascii="Times New Roman" w:hAnsi="Times New Roman"/>
          <w:sz w:val="24"/>
          <w:szCs w:val="24"/>
        </w:rPr>
        <w:t xml:space="preserve">«_____» _______________ 20____ г.        </w:t>
      </w:r>
    </w:p>
    <w:p w14:paraId="1A000000" w14:textId="764E7295" w:rsidR="002C1B8D" w:rsidRPr="00F458FA" w:rsidRDefault="002447F3" w:rsidP="00F458FA">
      <w:pPr>
        <w:jc w:val="both"/>
        <w:rPr>
          <w:rFonts w:ascii="Times New Roman" w:hAnsi="Times New Roman"/>
          <w:sz w:val="24"/>
          <w:szCs w:val="24"/>
        </w:rPr>
      </w:pPr>
      <w:r w:rsidRPr="00F458FA">
        <w:rPr>
          <w:rFonts w:ascii="Times New Roman" w:hAnsi="Times New Roman"/>
          <w:sz w:val="24"/>
          <w:szCs w:val="24"/>
        </w:rPr>
        <w:t xml:space="preserve">      (дата подачи заявления)</w:t>
      </w:r>
    </w:p>
    <w:sectPr w:rsidR="002C1B8D" w:rsidRPr="00F458FA" w:rsidSect="00F458FA">
      <w:pgSz w:w="11906" w:h="16838"/>
      <w:pgMar w:top="993" w:right="566" w:bottom="1134"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decimal"/>
      <w:lvlText w:val="2.1.%1."/>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D12"/>
    <w:multiLevelType w:val="hybridMultilevel"/>
    <w:tmpl w:val="0000074D"/>
    <w:lvl w:ilvl="0" w:tplc="00004DC8">
      <w:start w:val="1"/>
      <w:numFmt w:val="decimal"/>
      <w:lvlText w:val="3.%1."/>
      <w:lvlJc w:val="left"/>
      <w:pPr>
        <w:tabs>
          <w:tab w:val="num" w:pos="720"/>
        </w:tabs>
        <w:ind w:left="720" w:hanging="360"/>
      </w:pPr>
    </w:lvl>
    <w:lvl w:ilvl="1" w:tplc="0000644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23B"/>
    <w:multiLevelType w:val="hybridMultilevel"/>
    <w:tmpl w:val="00002213"/>
    <w:lvl w:ilvl="0" w:tplc="0000260D">
      <w:start w:val="1"/>
      <w:numFmt w:val="decimal"/>
      <w:lvlText w:val="4.1.%1."/>
      <w:lvlJc w:val="left"/>
      <w:pPr>
        <w:tabs>
          <w:tab w:val="num" w:pos="720"/>
        </w:tabs>
        <w:ind w:left="720" w:hanging="360"/>
      </w:pPr>
    </w:lvl>
    <w:lvl w:ilvl="1" w:tplc="00006B8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D"/>
    <w:multiLevelType w:val="hybridMultilevel"/>
    <w:tmpl w:val="0000491C"/>
    <w:lvl w:ilvl="0" w:tplc="00004D06">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509"/>
    <w:multiLevelType w:val="hybridMultilevel"/>
    <w:tmpl w:val="00001238"/>
    <w:lvl w:ilvl="0" w:tplc="00003B25">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B"/>
    <w:multiLevelType w:val="hybridMultilevel"/>
    <w:tmpl w:val="0000428B"/>
    <w:lvl w:ilvl="0" w:tplc="000026A6">
      <w:start w:val="1"/>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BFC"/>
    <w:multiLevelType w:val="hybridMultilevel"/>
    <w:tmpl w:val="00007F96"/>
    <w:lvl w:ilvl="0" w:tplc="00007FF5">
      <w:start w:val="1"/>
      <w:numFmt w:val="decimal"/>
      <w:lvlText w:val="4.%1."/>
      <w:lvlJc w:val="left"/>
      <w:pPr>
        <w:tabs>
          <w:tab w:val="num" w:pos="720"/>
        </w:tabs>
        <w:ind w:left="720" w:hanging="360"/>
      </w:pPr>
    </w:lvl>
    <w:lvl w:ilvl="1" w:tplc="00004E4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01F"/>
    <w:multiLevelType w:val="hybridMultilevel"/>
    <w:tmpl w:val="00005D03"/>
    <w:lvl w:ilvl="0" w:tplc="00007A5A">
      <w:start w:val="1"/>
      <w:numFmt w:val="bullet"/>
      <w:lvlText w:val="и"/>
      <w:lvlJc w:val="left"/>
      <w:pPr>
        <w:tabs>
          <w:tab w:val="num" w:pos="720"/>
        </w:tabs>
        <w:ind w:left="720" w:hanging="360"/>
      </w:pPr>
    </w:lvl>
    <w:lvl w:ilvl="1" w:tplc="0000767D">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B6A6ABF"/>
    <w:multiLevelType w:val="multilevel"/>
    <w:tmpl w:val="C86ED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
  </w:num>
  <w:num w:numId="4">
    <w:abstractNumId w:val="2"/>
  </w:num>
  <w:num w:numId="5">
    <w:abstractNumId w:val="0"/>
  </w:num>
  <w:num w:numId="6">
    <w:abstractNumId w:val="5"/>
  </w:num>
  <w:num w:numId="7">
    <w:abstractNumId w:val="3"/>
  </w:num>
  <w:num w:numId="8">
    <w:abstractNumId w:val="7"/>
  </w:num>
  <w:num w:numId="9">
    <w:abstractNumId w:val="9"/>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
  <w:rsids>
    <w:rsidRoot w:val="002C1B8D"/>
    <w:rsid w:val="002338B6"/>
    <w:rsid w:val="002447F3"/>
    <w:rsid w:val="002C1B8D"/>
    <w:rsid w:val="003D20AE"/>
    <w:rsid w:val="00B253E2"/>
    <w:rsid w:val="00E21991"/>
    <w:rsid w:val="00EA71DF"/>
    <w:rsid w:val="00F4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4">
    <w:name w:val="Balloon Text"/>
    <w:basedOn w:val="a"/>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apple-converted-space">
    <w:name w:val="apple-converted-space"/>
    <w:basedOn w:val="a0"/>
    <w:rsid w:val="002447F3"/>
  </w:style>
  <w:style w:type="paragraph" w:styleId="ac">
    <w:name w:val="Normal (Web)"/>
    <w:basedOn w:val="a"/>
    <w:uiPriority w:val="99"/>
    <w:unhideWhenUsed/>
    <w:rsid w:val="002447F3"/>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4">
    <w:name w:val="Balloon Text"/>
    <w:basedOn w:val="a"/>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apple-converted-space">
    <w:name w:val="apple-converted-space"/>
    <w:basedOn w:val="a0"/>
    <w:rsid w:val="002447F3"/>
  </w:style>
  <w:style w:type="paragraph" w:styleId="ac">
    <w:name w:val="Normal (Web)"/>
    <w:basedOn w:val="a"/>
    <w:uiPriority w:val="99"/>
    <w:unhideWhenUsed/>
    <w:rsid w:val="002447F3"/>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vran@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Почтовой</dc:creator>
  <cp:lastModifiedBy>Сергей Почтовой</cp:lastModifiedBy>
  <cp:revision>5</cp:revision>
  <cp:lastPrinted>2024-04-09T04:20:00Z</cp:lastPrinted>
  <dcterms:created xsi:type="dcterms:W3CDTF">2024-04-08T02:29:00Z</dcterms:created>
  <dcterms:modified xsi:type="dcterms:W3CDTF">2024-04-09T04:21:00Z</dcterms:modified>
</cp:coreProperties>
</file>